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3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E7344C" w14:paraId="0930FADD" w14:textId="77777777" w:rsidTr="00E7344C">
        <w:trPr>
          <w:trHeight w:val="134"/>
        </w:trPr>
        <w:tc>
          <w:tcPr>
            <w:tcW w:w="8897" w:type="dxa"/>
            <w:shd w:val="clear" w:color="auto" w:fill="auto"/>
            <w:tcMar>
              <w:left w:w="0" w:type="dxa"/>
            </w:tcMar>
            <w:vAlign w:val="bottom"/>
          </w:tcPr>
          <w:p w14:paraId="4440E8D5" w14:textId="77777777" w:rsidR="00E7344C" w:rsidRPr="005D3A48" w:rsidRDefault="00E7344C" w:rsidP="00E7344C">
            <w:pPr>
              <w:pStyle w:val="DJRmainheadingsmallbanner"/>
              <w:rPr>
                <w:color w:val="000000" w:themeColor="text1"/>
              </w:rPr>
            </w:pPr>
            <w:r w:rsidRPr="005D3A48">
              <w:rPr>
                <w:color w:val="000000" w:themeColor="text1"/>
              </w:rPr>
              <w:t>Minutes of meeting</w:t>
            </w:r>
          </w:p>
        </w:tc>
      </w:tr>
      <w:tr w:rsidR="00E7344C" w14:paraId="2F7EEEA2" w14:textId="77777777" w:rsidTr="00E7344C">
        <w:trPr>
          <w:trHeight w:val="69"/>
        </w:trPr>
        <w:tc>
          <w:tcPr>
            <w:tcW w:w="8897" w:type="dxa"/>
            <w:shd w:val="clear" w:color="auto" w:fill="auto"/>
            <w:tcMar>
              <w:top w:w="170" w:type="dxa"/>
              <w:left w:w="0" w:type="dxa"/>
              <w:bottom w:w="510" w:type="dxa"/>
            </w:tcMar>
          </w:tcPr>
          <w:p w14:paraId="3714AEB4" w14:textId="77777777" w:rsidR="00E7344C" w:rsidRPr="005D3A48" w:rsidRDefault="00E7344C" w:rsidP="00E7344C">
            <w:pPr>
              <w:pStyle w:val="DJRmainsubheadingsmallbann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Youth Justice Redevelopment Project</w:t>
            </w:r>
          </w:p>
        </w:tc>
      </w:tr>
    </w:tbl>
    <w:p w14:paraId="2B8437C0" w14:textId="77777777" w:rsidR="00AC0485" w:rsidRDefault="00AC0485" w:rsidP="00AC0485">
      <w:pPr>
        <w:sectPr w:rsidR="00AC0485" w:rsidSect="00AC048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84" w:right="851" w:bottom="1418" w:left="851" w:header="283" w:footer="675" w:gutter="0"/>
          <w:cols w:space="340"/>
          <w:docGrid w:linePitch="360"/>
        </w:sectPr>
      </w:pPr>
    </w:p>
    <w:p w14:paraId="2B9055EB" w14:textId="77777777" w:rsidR="00AC0485" w:rsidRDefault="00AC0485" w:rsidP="00AC0485">
      <w:pPr>
        <w:pStyle w:val="DJCSbody"/>
      </w:pPr>
    </w:p>
    <w:p w14:paraId="54633383" w14:textId="77777777" w:rsidR="00E7344C" w:rsidRDefault="00E7344C" w:rsidP="00E7344C">
      <w:pPr>
        <w:sectPr w:rsidR="00E7344C" w:rsidSect="000D108C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6" w:h="16838" w:code="9"/>
          <w:pgMar w:top="284" w:right="851" w:bottom="1418" w:left="851" w:header="283" w:footer="675" w:gutter="0"/>
          <w:cols w:space="340"/>
          <w:docGrid w:linePitch="360"/>
        </w:sectPr>
      </w:pPr>
    </w:p>
    <w:p w14:paraId="7CBBFC82" w14:textId="77777777" w:rsidR="00E7344C" w:rsidRDefault="00E7344C" w:rsidP="00E7344C">
      <w:pPr>
        <w:pStyle w:val="Sectionbreakfirstpage"/>
        <w:sectPr w:rsidR="00E7344C" w:rsidSect="00A412C3">
          <w:type w:val="continuous"/>
          <w:pgSz w:w="11906" w:h="16838" w:code="9"/>
          <w:pgMar w:top="0" w:right="851" w:bottom="1985" w:left="851" w:header="567" w:footer="737" w:gutter="0"/>
          <w:cols w:space="340"/>
          <w:docGrid w:linePitch="360"/>
        </w:sectPr>
      </w:pPr>
    </w:p>
    <w:tbl>
      <w:tblPr>
        <w:tblpPr w:leftFromText="180" w:rightFromText="180" w:vertAnchor="page" w:horzAnchor="margin" w:tblpY="2191"/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90"/>
        <w:gridCol w:w="3798"/>
        <w:gridCol w:w="1300"/>
        <w:gridCol w:w="2821"/>
      </w:tblGrid>
      <w:tr w:rsidR="00E7344C" w:rsidRPr="00E83C90" w14:paraId="5230803E" w14:textId="77777777" w:rsidTr="00171181">
        <w:trPr>
          <w:trHeight w:val="190"/>
        </w:trPr>
        <w:tc>
          <w:tcPr>
            <w:tcW w:w="57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</w:tcPr>
          <w:p w14:paraId="52D2F1D9" w14:textId="77777777" w:rsidR="00E7344C" w:rsidRPr="00E83C90" w:rsidRDefault="00E7344C" w:rsidP="00171181">
            <w:pPr>
              <w:spacing w:before="80" w:after="60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E83C90">
              <w:rPr>
                <w:rFonts w:ascii="Arial" w:hAnsi="Arial"/>
                <w:b/>
                <w:sz w:val="24"/>
                <w:szCs w:val="24"/>
                <w:lang w:eastAsia="en-US"/>
              </w:rPr>
              <w:t>Meeting details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</w:tcPr>
          <w:p w14:paraId="0194FDF5" w14:textId="77777777" w:rsidR="00E7344C" w:rsidRPr="00E83C90" w:rsidRDefault="00E7344C" w:rsidP="00171181">
            <w:pPr>
              <w:spacing w:before="80" w:after="60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</w:tcPr>
          <w:p w14:paraId="4BDF579A" w14:textId="77777777" w:rsidR="00E7344C" w:rsidRPr="00E83C90" w:rsidRDefault="00E7344C" w:rsidP="00171181">
            <w:pPr>
              <w:spacing w:before="80" w:after="60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</w:tr>
      <w:tr w:rsidR="00E7344C" w:rsidRPr="00E83C90" w14:paraId="52F31F5C" w14:textId="77777777" w:rsidTr="00171181">
        <w:trPr>
          <w:trHeight w:val="224"/>
        </w:trPr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B4B2E6" w14:textId="77777777" w:rsidR="00E7344C" w:rsidRPr="00E83C90" w:rsidRDefault="00E7344C" w:rsidP="00171181">
            <w:pPr>
              <w:spacing w:before="80" w:after="60"/>
              <w:rPr>
                <w:rFonts w:ascii="Arial" w:hAnsi="Arial"/>
                <w:sz w:val="24"/>
                <w:szCs w:val="24"/>
                <w:lang w:eastAsia="en-US"/>
              </w:rPr>
            </w:pPr>
            <w:r w:rsidRPr="00E83C90">
              <w:rPr>
                <w:rFonts w:ascii="Arial" w:hAnsi="Arial"/>
                <w:b/>
                <w:bCs/>
                <w:sz w:val="24"/>
                <w:szCs w:val="24"/>
                <w:lang w:eastAsia="en-US"/>
              </w:rPr>
              <w:t xml:space="preserve">Meeting title: 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FFC5F" w14:textId="77777777" w:rsidR="00E7344C" w:rsidRPr="00E83C90" w:rsidRDefault="00E7344C" w:rsidP="00171181">
            <w:pPr>
              <w:spacing w:before="80" w:after="60"/>
              <w:rPr>
                <w:rFonts w:ascii="Arial" w:hAnsi="Arial"/>
                <w:sz w:val="24"/>
                <w:szCs w:val="24"/>
                <w:lang w:eastAsia="en-US"/>
              </w:rPr>
            </w:pPr>
            <w:r w:rsidRPr="00E83C90">
              <w:rPr>
                <w:rFonts w:ascii="Arial" w:hAnsi="Arial"/>
                <w:sz w:val="24"/>
                <w:szCs w:val="24"/>
                <w:lang w:eastAsia="en-US"/>
              </w:rPr>
              <w:t>Community Advisory Group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181AE" w14:textId="77777777" w:rsidR="00E7344C" w:rsidRPr="00E83C90" w:rsidRDefault="00E7344C" w:rsidP="00171181">
            <w:pPr>
              <w:spacing w:before="80" w:after="60"/>
              <w:rPr>
                <w:rFonts w:ascii="Arial" w:hAnsi="Arial"/>
                <w:b/>
                <w:bCs/>
                <w:sz w:val="24"/>
                <w:szCs w:val="24"/>
                <w:lang w:eastAsia="en-US"/>
              </w:rPr>
            </w:pPr>
            <w:r w:rsidRPr="00E83C90">
              <w:rPr>
                <w:rFonts w:ascii="Arial" w:hAnsi="Arial"/>
                <w:b/>
                <w:bCs/>
                <w:sz w:val="24"/>
                <w:szCs w:val="24"/>
                <w:lang w:eastAsia="en-US"/>
              </w:rPr>
              <w:t>No: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8E0C1" w14:textId="38BAC656" w:rsidR="00E7344C" w:rsidRPr="00E83C90" w:rsidRDefault="00E7344C" w:rsidP="00171181">
            <w:pPr>
              <w:spacing w:before="80" w:after="60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3</w:t>
            </w:r>
            <w:r w:rsidR="00EC342B">
              <w:rPr>
                <w:rFonts w:ascii="Arial" w:hAnsi="Arial"/>
                <w:sz w:val="24"/>
                <w:szCs w:val="24"/>
                <w:lang w:eastAsia="en-US"/>
              </w:rPr>
              <w:t>5</w:t>
            </w:r>
          </w:p>
        </w:tc>
      </w:tr>
      <w:tr w:rsidR="00E7344C" w:rsidRPr="00E83C90" w14:paraId="15064822" w14:textId="77777777" w:rsidTr="000775DF"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06DEB1" w14:textId="77777777" w:rsidR="00E7344C" w:rsidRPr="00E83C90" w:rsidRDefault="00E7344C" w:rsidP="00171181">
            <w:pPr>
              <w:spacing w:before="80" w:after="60"/>
              <w:rPr>
                <w:rFonts w:ascii="Arial" w:hAnsi="Arial"/>
                <w:sz w:val="24"/>
                <w:szCs w:val="24"/>
                <w:lang w:eastAsia="en-US"/>
              </w:rPr>
            </w:pPr>
            <w:r w:rsidRPr="00E83C90">
              <w:rPr>
                <w:rFonts w:ascii="Arial" w:hAnsi="Arial"/>
                <w:b/>
                <w:bCs/>
                <w:sz w:val="24"/>
                <w:szCs w:val="24"/>
                <w:lang w:eastAsia="en-US"/>
              </w:rPr>
              <w:t>Date: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9A1713" w14:textId="331BE99E" w:rsidR="00E7344C" w:rsidRPr="00E83C90" w:rsidRDefault="00E7344C" w:rsidP="00171181">
            <w:pPr>
              <w:spacing w:before="80" w:after="60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Monday </w:t>
            </w:r>
            <w:r w:rsidR="008C5436">
              <w:rPr>
                <w:rFonts w:ascii="Arial" w:hAnsi="Arial"/>
                <w:sz w:val="24"/>
                <w:szCs w:val="24"/>
                <w:lang w:eastAsia="en-US"/>
              </w:rPr>
              <w:t>21</w:t>
            </w:r>
            <w:r w:rsidR="000775DF">
              <w:rPr>
                <w:rFonts w:ascii="Arial" w:hAnsi="Arial"/>
                <w:sz w:val="24"/>
                <w:szCs w:val="24"/>
                <w:lang w:eastAsia="en-US"/>
              </w:rPr>
              <w:t xml:space="preserve"> </w:t>
            </w:r>
            <w:r w:rsidR="008C5436">
              <w:rPr>
                <w:rFonts w:ascii="Arial" w:hAnsi="Arial"/>
                <w:sz w:val="24"/>
                <w:szCs w:val="24"/>
                <w:lang w:eastAsia="en-US"/>
              </w:rPr>
              <w:t>February 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40787" w14:textId="77777777" w:rsidR="00E7344C" w:rsidRPr="00E83C90" w:rsidRDefault="00E7344C" w:rsidP="00171181">
            <w:pPr>
              <w:spacing w:before="80" w:after="60"/>
              <w:rPr>
                <w:rFonts w:ascii="Arial" w:hAnsi="Arial"/>
                <w:b/>
                <w:bCs/>
                <w:sz w:val="24"/>
                <w:szCs w:val="24"/>
                <w:lang w:eastAsia="en-US"/>
              </w:rPr>
            </w:pPr>
            <w:r w:rsidRPr="00E83C90">
              <w:rPr>
                <w:rFonts w:ascii="Arial" w:hAnsi="Arial"/>
                <w:b/>
                <w:bCs/>
                <w:sz w:val="24"/>
                <w:szCs w:val="24"/>
                <w:lang w:eastAsia="en-US"/>
              </w:rPr>
              <w:t>Time: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16E6D" w14:textId="31A70791" w:rsidR="00E7344C" w:rsidRPr="00E83C90" w:rsidRDefault="008F56E8" w:rsidP="00171181">
            <w:pPr>
              <w:spacing w:before="80" w:after="60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4:00pm </w:t>
            </w:r>
            <w:r w:rsidR="00857A2F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–</w:t>
            </w:r>
            <w:r w:rsidR="00EC342B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C543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4:49pm </w:t>
            </w:r>
          </w:p>
        </w:tc>
      </w:tr>
      <w:tr w:rsidR="000775DF" w:rsidRPr="00E83C90" w14:paraId="27624E26" w14:textId="77777777" w:rsidTr="000775DF"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09FB06" w14:textId="77777777" w:rsidR="000775DF" w:rsidRPr="00E83C90" w:rsidRDefault="000775DF" w:rsidP="00171181">
            <w:pPr>
              <w:spacing w:before="80" w:after="60"/>
              <w:rPr>
                <w:rFonts w:ascii="Arial" w:hAnsi="Arial"/>
                <w:sz w:val="24"/>
                <w:szCs w:val="24"/>
                <w:lang w:eastAsia="en-US"/>
              </w:rPr>
            </w:pPr>
            <w:r w:rsidRPr="00E83C90">
              <w:rPr>
                <w:rFonts w:ascii="Arial" w:hAnsi="Arial"/>
                <w:b/>
                <w:bCs/>
                <w:sz w:val="24"/>
                <w:szCs w:val="24"/>
                <w:lang w:eastAsia="en-US"/>
              </w:rPr>
              <w:t>Location: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36B249" w14:textId="3DD6183E" w:rsidR="000775DF" w:rsidRPr="000775DF" w:rsidRDefault="00EC342B" w:rsidP="00171181">
            <w:pPr>
              <w:spacing w:before="80" w:after="6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en-US"/>
              </w:rPr>
              <w:t>Online</w:t>
            </w:r>
          </w:p>
        </w:tc>
      </w:tr>
      <w:tr w:rsidR="00E7344C" w:rsidRPr="00E83C90" w14:paraId="597BC01B" w14:textId="77777777" w:rsidTr="000775DF">
        <w:tc>
          <w:tcPr>
            <w:tcW w:w="2001" w:type="dxa"/>
            <w:gridSpan w:val="2"/>
            <w:tcBorders>
              <w:top w:val="nil"/>
              <w:bottom w:val="nil"/>
            </w:tcBorders>
            <w:shd w:val="clear" w:color="auto" w:fill="D8D8D8"/>
          </w:tcPr>
          <w:p w14:paraId="015CC10E" w14:textId="77777777" w:rsidR="00E7344C" w:rsidRPr="00E83C90" w:rsidRDefault="00E7344C" w:rsidP="00171181">
            <w:pPr>
              <w:spacing w:before="80" w:after="60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E83C90">
              <w:rPr>
                <w:rFonts w:ascii="Arial" w:hAnsi="Arial"/>
                <w:b/>
                <w:sz w:val="24"/>
                <w:szCs w:val="24"/>
                <w:lang w:eastAsia="en-US"/>
              </w:rPr>
              <w:t>Attendees</w:t>
            </w:r>
          </w:p>
        </w:tc>
        <w:tc>
          <w:tcPr>
            <w:tcW w:w="3798" w:type="dxa"/>
            <w:tcBorders>
              <w:top w:val="nil"/>
              <w:bottom w:val="nil"/>
            </w:tcBorders>
            <w:shd w:val="clear" w:color="auto" w:fill="D8D8D8"/>
          </w:tcPr>
          <w:p w14:paraId="5E66E0DE" w14:textId="77777777" w:rsidR="00E7344C" w:rsidRPr="00E83C90" w:rsidRDefault="00E7344C" w:rsidP="00171181">
            <w:pPr>
              <w:spacing w:before="80" w:after="60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D8D8D8"/>
          </w:tcPr>
          <w:p w14:paraId="2BCD99FD" w14:textId="77777777" w:rsidR="00E7344C" w:rsidRPr="00E83C90" w:rsidRDefault="00E7344C" w:rsidP="00171181">
            <w:pPr>
              <w:spacing w:before="80" w:after="60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1" w:type="dxa"/>
            <w:tcBorders>
              <w:top w:val="nil"/>
              <w:bottom w:val="nil"/>
            </w:tcBorders>
            <w:shd w:val="clear" w:color="auto" w:fill="D8D8D8"/>
          </w:tcPr>
          <w:p w14:paraId="09994F16" w14:textId="77777777" w:rsidR="00E7344C" w:rsidRPr="00E83C90" w:rsidRDefault="00E7344C" w:rsidP="00171181">
            <w:pPr>
              <w:spacing w:before="80" w:after="60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</w:tr>
      <w:tr w:rsidR="00E7344C" w:rsidRPr="00E83C90" w14:paraId="4A2E7CEC" w14:textId="77777777" w:rsidTr="00171181">
        <w:trPr>
          <w:trHeight w:val="3678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7CFA2" w14:textId="1AA43F45" w:rsidR="00EC342B" w:rsidRPr="008F56E8" w:rsidRDefault="00EC342B" w:rsidP="00EC342B">
            <w:pPr>
              <w:pStyle w:val="TableTex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8F56E8">
              <w:rPr>
                <w:rFonts w:asciiTheme="minorHAnsi" w:hAnsiTheme="minorHAnsi" w:cstheme="minorHAnsi"/>
                <w:b/>
              </w:rPr>
              <w:t>Community Advisory Group members:</w:t>
            </w:r>
            <w:r w:rsidRPr="008F56E8">
              <w:rPr>
                <w:rFonts w:asciiTheme="minorHAnsi" w:hAnsiTheme="minorHAnsi" w:cstheme="minorHAnsi"/>
              </w:rPr>
              <w:t xml:space="preserve"> Justin Giddings (Chair), Barbara </w:t>
            </w:r>
            <w:proofErr w:type="spellStart"/>
            <w:r w:rsidRPr="008F56E8">
              <w:rPr>
                <w:rFonts w:asciiTheme="minorHAnsi" w:hAnsiTheme="minorHAnsi" w:cstheme="minorHAnsi"/>
              </w:rPr>
              <w:t>McLure</w:t>
            </w:r>
            <w:proofErr w:type="spellEnd"/>
            <w:r w:rsidRPr="008F56E8">
              <w:rPr>
                <w:rFonts w:asciiTheme="minorHAnsi" w:hAnsiTheme="minorHAnsi" w:cstheme="minorHAnsi"/>
              </w:rPr>
              <w:t xml:space="preserve"> (Deputy Chair, community member), </w:t>
            </w:r>
            <w:r w:rsidR="007A1CA0">
              <w:rPr>
                <w:rFonts w:asciiTheme="minorHAnsi" w:hAnsiTheme="minorHAnsi" w:cstheme="minorHAnsi"/>
              </w:rPr>
              <w:t xml:space="preserve">Stephen Wall </w:t>
            </w:r>
            <w:r w:rsidR="007A1CA0" w:rsidRPr="008F56E8">
              <w:rPr>
                <w:rFonts w:asciiTheme="minorHAnsi" w:hAnsiTheme="minorHAnsi" w:cstheme="minorHAnsi"/>
              </w:rPr>
              <w:t>(</w:t>
            </w:r>
            <w:r w:rsidR="00DB7EC4">
              <w:rPr>
                <w:rFonts w:asciiTheme="minorHAnsi" w:hAnsiTheme="minorHAnsi" w:cstheme="minorHAnsi"/>
              </w:rPr>
              <w:t xml:space="preserve">CEO, </w:t>
            </w:r>
            <w:r w:rsidR="007A1CA0" w:rsidRPr="008F56E8">
              <w:rPr>
                <w:rFonts w:asciiTheme="minorHAnsi" w:hAnsiTheme="minorHAnsi" w:cstheme="minorHAnsi"/>
              </w:rPr>
              <w:t>Wyndham City Council), Cr Peter Maynard (</w:t>
            </w:r>
            <w:r w:rsidR="007A1CA0">
              <w:rPr>
                <w:rFonts w:asciiTheme="minorHAnsi" w:hAnsiTheme="minorHAnsi" w:cstheme="minorHAnsi"/>
              </w:rPr>
              <w:t xml:space="preserve">Mayor, </w:t>
            </w:r>
            <w:r w:rsidR="007A1CA0" w:rsidRPr="008F56E8">
              <w:rPr>
                <w:rFonts w:asciiTheme="minorHAnsi" w:hAnsiTheme="minorHAnsi" w:cstheme="minorHAnsi"/>
              </w:rPr>
              <w:t xml:space="preserve">Wyndham City Council), </w:t>
            </w:r>
            <w:r w:rsidR="007A1CA0" w:rsidRPr="008F56E8">
              <w:rPr>
                <w:rFonts w:asciiTheme="minorHAnsi" w:hAnsiTheme="minorHAnsi" w:cstheme="minorHAnsi"/>
                <w:color w:val="000000" w:themeColor="text1"/>
              </w:rPr>
              <w:t xml:space="preserve">Cr </w:t>
            </w:r>
            <w:r w:rsidR="007A1CA0">
              <w:rPr>
                <w:rFonts w:asciiTheme="minorHAnsi" w:hAnsiTheme="minorHAnsi" w:cstheme="minorHAnsi"/>
                <w:color w:val="000000" w:themeColor="text1"/>
              </w:rPr>
              <w:t xml:space="preserve">Heather Marcus </w:t>
            </w:r>
            <w:r w:rsidR="007A1CA0" w:rsidRPr="008F56E8">
              <w:rPr>
                <w:rFonts w:asciiTheme="minorHAnsi" w:hAnsiTheme="minorHAnsi" w:cstheme="minorHAnsi"/>
                <w:color w:val="000000" w:themeColor="text1"/>
              </w:rPr>
              <w:t>(Wyndham City Council)</w:t>
            </w:r>
            <w:r w:rsidR="007A1CA0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7A1CA0" w:rsidRPr="008F56E8">
              <w:rPr>
                <w:rFonts w:asciiTheme="minorHAnsi" w:hAnsiTheme="minorHAnsi" w:cstheme="minorHAnsi"/>
                <w:color w:val="000000" w:themeColor="text1"/>
              </w:rPr>
              <w:t>Cr Susan McIntyre (Wyndham City Council),</w:t>
            </w:r>
            <w:r w:rsidR="007A1CA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8F56E8">
              <w:rPr>
                <w:rFonts w:asciiTheme="minorHAnsi" w:hAnsiTheme="minorHAnsi" w:cstheme="minorHAnsi"/>
              </w:rPr>
              <w:t>Lisa Heinrichs (community member), Les Sanderson (community member</w:t>
            </w:r>
            <w:r>
              <w:rPr>
                <w:rFonts w:asciiTheme="minorHAnsi" w:hAnsiTheme="minorHAnsi" w:cstheme="minorHAnsi"/>
              </w:rPr>
              <w:t>)</w:t>
            </w:r>
            <w:r w:rsidRPr="008F56E8">
              <w:rPr>
                <w:rFonts w:asciiTheme="minorHAnsi" w:hAnsiTheme="minorHAnsi" w:cstheme="minorHAnsi"/>
              </w:rPr>
              <w:t xml:space="preserve">, </w:t>
            </w:r>
            <w:r w:rsidRPr="009125B3">
              <w:rPr>
                <w:rFonts w:cs="Arial"/>
                <w:color w:val="000000" w:themeColor="text1"/>
              </w:rPr>
              <w:t>Marisa Berton (community member)</w:t>
            </w:r>
          </w:p>
          <w:p w14:paraId="3C455005" w14:textId="77777777" w:rsidR="00EC342B" w:rsidRPr="008F56E8" w:rsidRDefault="00EC342B" w:rsidP="00EC342B">
            <w:pPr>
              <w:pStyle w:val="TableText"/>
              <w:spacing w:line="276" w:lineRule="auto"/>
              <w:rPr>
                <w:rFonts w:asciiTheme="minorHAnsi" w:hAnsiTheme="minorHAnsi" w:cstheme="minorHAnsi"/>
              </w:rPr>
            </w:pPr>
          </w:p>
          <w:p w14:paraId="4A1BA54F" w14:textId="4CBBB07D" w:rsidR="00EC342B" w:rsidRDefault="00EC342B" w:rsidP="00EC342B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F56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Other attendees: </w:t>
            </w:r>
            <w:r w:rsidRPr="008F56E8">
              <w:rPr>
                <w:rFonts w:asciiTheme="minorHAnsi" w:hAnsiTheme="minorHAnsi" w:cstheme="minorHAnsi"/>
                <w:sz w:val="24"/>
                <w:szCs w:val="24"/>
              </w:rPr>
              <w:t xml:space="preserve">Justin </w:t>
            </w:r>
            <w:proofErr w:type="spellStart"/>
            <w:r w:rsidRPr="008F56E8">
              <w:rPr>
                <w:rFonts w:asciiTheme="minorHAnsi" w:hAnsiTheme="minorHAnsi" w:cstheme="minorHAnsi"/>
                <w:sz w:val="24"/>
                <w:szCs w:val="24"/>
              </w:rPr>
              <w:t>Balasa</w:t>
            </w:r>
            <w:proofErr w:type="spellEnd"/>
            <w:r w:rsidRPr="008F56E8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3E7D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Project Manager, John Holland), </w:t>
            </w:r>
            <w:r w:rsidR="003E7DD5" w:rsidRPr="003E7D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Corinne Cadilhac (Deputy Secretary, Justice Infrastructure and CEO, Community Safety Building Authority), James McCann (A/Executive Director, Operations, Youth Justice)</w:t>
            </w:r>
            <w:r w:rsidR="003E7D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 </w:t>
            </w:r>
            <w:r w:rsidRPr="008F56E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Samuel Werner (Project Director, CSBA), Tess Mullenger (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A/Executive </w:t>
            </w:r>
            <w:r w:rsidRPr="008F56E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Director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Young People Outcomes and Workforce Support</w:t>
            </w:r>
            <w:r w:rsidRPr="008F56E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Youth Justice), Andrew Green (Manager, Project Communication, DJCS), Nick Harley (Advis</w:t>
            </w:r>
            <w:r w:rsidR="00DB7EC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</w:t>
            </w:r>
            <w:r w:rsidRPr="008F56E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r, Project Communication, DJCS)</w:t>
            </w:r>
            <w:r w:rsidR="003E7D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3E7DD5" w:rsidRPr="003E7D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21A1AB35" w14:textId="77777777" w:rsidR="00EC342B" w:rsidRPr="007E279B" w:rsidRDefault="00EC342B" w:rsidP="00EC342B">
            <w:pPr>
              <w:autoSpaceDE w:val="0"/>
              <w:autoSpaceDN w:val="0"/>
              <w:spacing w:line="276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504D8D31" w14:textId="65995173" w:rsidR="00E7344C" w:rsidRPr="005020F9" w:rsidRDefault="00EC342B" w:rsidP="00EC342B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EC342B">
              <w:rPr>
                <w:rFonts w:asciiTheme="minorHAnsi" w:hAnsiTheme="minorHAnsi" w:cstheme="minorHAnsi"/>
                <w:b/>
                <w:sz w:val="24"/>
                <w:szCs w:val="24"/>
              </w:rPr>
              <w:t>Apologies:</w:t>
            </w:r>
            <w: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2197E" w:rsidRPr="00F2197E">
              <w:rPr>
                <w:rFonts w:asciiTheme="minorHAnsi" w:hAnsiTheme="minorHAnsi" w:cstheme="minorHAnsi"/>
                <w:sz w:val="24"/>
                <w:szCs w:val="24"/>
              </w:rPr>
              <w:t>No apologies</w:t>
            </w:r>
            <w:r w:rsidR="00B675AB" w:rsidRPr="005020F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</w:tr>
    </w:tbl>
    <w:p w14:paraId="747B47B1" w14:textId="77777777" w:rsidR="00E7344C" w:rsidRDefault="00E7344C" w:rsidP="00E7344C">
      <w:pPr>
        <w:pStyle w:val="DJCSbody"/>
      </w:pPr>
    </w:p>
    <w:p w14:paraId="387A48F6" w14:textId="77777777" w:rsidR="00E7344C" w:rsidRDefault="00E7344C" w:rsidP="00E7344C"/>
    <w:p w14:paraId="464DE25A" w14:textId="77777777" w:rsidR="00E7344C" w:rsidRDefault="00E7344C" w:rsidP="00E7344C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99"/>
      </w:tblGrid>
      <w:tr w:rsidR="00E7344C" w14:paraId="2FDB4DE5" w14:textId="77777777" w:rsidTr="00171181">
        <w:tc>
          <w:tcPr>
            <w:tcW w:w="10199" w:type="dxa"/>
            <w:shd w:val="clear" w:color="auto" w:fill="D9D9D9" w:themeFill="background1" w:themeFillShade="D9"/>
          </w:tcPr>
          <w:p w14:paraId="34F1807F" w14:textId="4448587A" w:rsidR="00E7344C" w:rsidRDefault="00E7344C" w:rsidP="00171181">
            <w:pPr>
              <w:spacing w:before="80" w:after="60"/>
            </w:pPr>
            <w:r w:rsidRPr="00E83C90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Actions from </w:t>
            </w:r>
            <w:r w:rsidR="00EC342B">
              <w:rPr>
                <w:rFonts w:ascii="Arial" w:hAnsi="Arial"/>
                <w:b/>
                <w:sz w:val="24"/>
                <w:szCs w:val="24"/>
                <w:lang w:eastAsia="en-US"/>
              </w:rPr>
              <w:t>February meeting</w:t>
            </w:r>
          </w:p>
        </w:tc>
      </w:tr>
      <w:tr w:rsidR="00E7344C" w14:paraId="2F2B7F25" w14:textId="77777777" w:rsidTr="00171181">
        <w:tc>
          <w:tcPr>
            <w:tcW w:w="10199" w:type="dxa"/>
          </w:tcPr>
          <w:p w14:paraId="2BD7590D" w14:textId="3075E43D" w:rsidR="00D102B0" w:rsidRDefault="00D102B0" w:rsidP="00D102B0">
            <w:pPr>
              <w:pStyle w:val="DJCSbody"/>
              <w:spacing w:after="0" w:line="276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BA154A">
              <w:rPr>
                <w:rFonts w:cs="Arial"/>
                <w:b/>
                <w:bCs/>
                <w:color w:val="000000" w:themeColor="text1"/>
                <w:sz w:val="24"/>
                <w:szCs w:val="24"/>
                <w:u w:val="single"/>
              </w:rPr>
              <w:t>Action 35.1</w:t>
            </w:r>
            <w:r w:rsidRPr="00BA154A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EA3219">
              <w:rPr>
                <w:rFonts w:cs="Arial"/>
                <w:color w:val="000000" w:themeColor="text1"/>
                <w:sz w:val="24"/>
                <w:szCs w:val="24"/>
              </w:rPr>
              <w:t xml:space="preserve">DJCS to provide contact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at Melbourne Water </w:t>
            </w:r>
            <w:r w:rsidRPr="00EA3219">
              <w:rPr>
                <w:rFonts w:cs="Arial"/>
                <w:color w:val="000000" w:themeColor="text1"/>
                <w:sz w:val="24"/>
                <w:szCs w:val="24"/>
              </w:rPr>
              <w:t>to Chair for further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exploration of tree planting</w:t>
            </w:r>
          </w:p>
          <w:p w14:paraId="7B02CAB8" w14:textId="2F57F5C2" w:rsidR="00F76743" w:rsidRDefault="00F76743" w:rsidP="00F76743">
            <w:pPr>
              <w:pStyle w:val="DJCSbody"/>
              <w:spacing w:after="0" w:line="276" w:lineRule="auto"/>
              <w:rPr>
                <w:rFonts w:cs="Arial"/>
                <w:sz w:val="24"/>
                <w:szCs w:val="24"/>
              </w:rPr>
            </w:pPr>
            <w:r w:rsidRPr="007E279B">
              <w:rPr>
                <w:rFonts w:cs="Arial"/>
                <w:b/>
                <w:bCs/>
                <w:sz w:val="24"/>
                <w:szCs w:val="24"/>
                <w:u w:val="single"/>
              </w:rPr>
              <w:t>Action 25.2: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7E279B">
              <w:rPr>
                <w:rFonts w:cs="Arial"/>
                <w:sz w:val="24"/>
                <w:szCs w:val="24"/>
              </w:rPr>
              <w:t>(Ongoing) John Holland Group to provide regular update regarding local jobs on-site</w:t>
            </w:r>
          </w:p>
          <w:p w14:paraId="6A393177" w14:textId="3528017C" w:rsidR="00EC342B" w:rsidRDefault="00F76743" w:rsidP="00F76743">
            <w:pPr>
              <w:pStyle w:val="DJCSbody"/>
              <w:spacing w:after="0" w:line="276" w:lineRule="auto"/>
            </w:pPr>
            <w:r w:rsidRPr="007E279B">
              <w:rPr>
                <w:rFonts w:cs="Arial"/>
                <w:b/>
                <w:bCs/>
                <w:sz w:val="24"/>
                <w:szCs w:val="24"/>
                <w:u w:val="single"/>
              </w:rPr>
              <w:t>Action 29.9:</w:t>
            </w:r>
            <w:r w:rsidRPr="007E279B">
              <w:rPr>
                <w:rFonts w:cs="Arial"/>
                <w:sz w:val="24"/>
                <w:szCs w:val="24"/>
              </w:rPr>
              <w:t xml:space="preserve"> (Ongoing) Youth Justice to provide update on workforce planning </w:t>
            </w:r>
            <w:r w:rsidRPr="00413E84">
              <w:rPr>
                <w:rFonts w:cs="Arial"/>
                <w:sz w:val="24"/>
                <w:szCs w:val="24"/>
              </w:rPr>
              <w:t xml:space="preserve">and recruitment </w:t>
            </w:r>
            <w:r w:rsidRPr="007E279B">
              <w:rPr>
                <w:rFonts w:cs="Arial"/>
                <w:sz w:val="24"/>
                <w:szCs w:val="24"/>
              </w:rPr>
              <w:t>at Cherry Creek</w:t>
            </w:r>
          </w:p>
        </w:tc>
      </w:tr>
      <w:tr w:rsidR="00E7344C" w14:paraId="0E473687" w14:textId="77777777" w:rsidTr="00171181">
        <w:tc>
          <w:tcPr>
            <w:tcW w:w="10199" w:type="dxa"/>
            <w:shd w:val="clear" w:color="auto" w:fill="D9D9D9" w:themeFill="background1" w:themeFillShade="D9"/>
          </w:tcPr>
          <w:p w14:paraId="32B96AE9" w14:textId="39ACD92E" w:rsidR="00E7344C" w:rsidRDefault="00E7344C" w:rsidP="00171181">
            <w:pPr>
              <w:spacing w:before="80" w:after="60"/>
            </w:pPr>
            <w:r w:rsidRPr="00E83C90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Actions closed at </w:t>
            </w:r>
            <w:r w:rsidR="00EC342B">
              <w:rPr>
                <w:rFonts w:ascii="Arial" w:hAnsi="Arial"/>
                <w:b/>
                <w:sz w:val="24"/>
                <w:szCs w:val="24"/>
                <w:lang w:eastAsia="en-US"/>
              </w:rPr>
              <w:t>February</w:t>
            </w:r>
            <w:r w:rsidR="007648EB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</w:t>
            </w:r>
            <w:r w:rsidRPr="00E83C90">
              <w:rPr>
                <w:rFonts w:ascii="Arial" w:hAnsi="Arial"/>
                <w:b/>
                <w:sz w:val="24"/>
                <w:szCs w:val="24"/>
                <w:lang w:eastAsia="en-US"/>
              </w:rPr>
              <w:t>meeting</w:t>
            </w:r>
            <w:r>
              <w:t xml:space="preserve"> </w:t>
            </w:r>
          </w:p>
        </w:tc>
      </w:tr>
      <w:tr w:rsidR="00E7344C" w14:paraId="7242381B" w14:textId="77777777" w:rsidTr="00171181">
        <w:tc>
          <w:tcPr>
            <w:tcW w:w="10199" w:type="dxa"/>
          </w:tcPr>
          <w:p w14:paraId="4AEA92F7" w14:textId="77777777" w:rsidR="00F76743" w:rsidRDefault="00F76743" w:rsidP="00F76743">
            <w:pPr>
              <w:pStyle w:val="DJCSbody"/>
              <w:spacing w:after="0" w:line="276" w:lineRule="auto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9D5336">
              <w:rPr>
                <w:rFonts w:cs="Arial"/>
                <w:b/>
                <w:bCs/>
                <w:color w:val="000000" w:themeColor="text1"/>
                <w:sz w:val="24"/>
                <w:szCs w:val="24"/>
                <w:u w:val="single"/>
              </w:rPr>
              <w:t>Action 34.</w:t>
            </w:r>
            <w:r w:rsidRPr="004D4244">
              <w:rPr>
                <w:rFonts w:cs="Arial"/>
                <w:b/>
                <w:bCs/>
                <w:color w:val="000000" w:themeColor="text1"/>
                <w:sz w:val="24"/>
                <w:szCs w:val="24"/>
                <w:u w:val="single"/>
              </w:rPr>
              <w:t>1:</w:t>
            </w:r>
            <w:r w:rsidRPr="004D4244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D5336">
              <w:rPr>
                <w:rFonts w:cs="Arial"/>
                <w:sz w:val="24"/>
                <w:szCs w:val="24"/>
              </w:rPr>
              <w:t xml:space="preserve">DJCS to </w:t>
            </w:r>
            <w:r>
              <w:rPr>
                <w:rFonts w:cs="Arial"/>
                <w:sz w:val="24"/>
                <w:szCs w:val="24"/>
              </w:rPr>
              <w:t>enquire</w:t>
            </w:r>
            <w:r w:rsidRPr="009D5336">
              <w:rPr>
                <w:rFonts w:cs="Arial"/>
                <w:sz w:val="24"/>
                <w:szCs w:val="24"/>
              </w:rPr>
              <w:t xml:space="preserve"> with Melbourne Water </w:t>
            </w:r>
            <w:r>
              <w:rPr>
                <w:rFonts w:cs="Arial"/>
                <w:sz w:val="24"/>
                <w:szCs w:val="24"/>
              </w:rPr>
              <w:t>possibility</w:t>
            </w:r>
            <w:r w:rsidRPr="009D5336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for trees to be planted on their land</w:t>
            </w:r>
          </w:p>
          <w:p w14:paraId="5614AD1E" w14:textId="39E8B441" w:rsidR="00857A2F" w:rsidRPr="00F975DF" w:rsidRDefault="00F76743" w:rsidP="00F76743">
            <w:pPr>
              <w:pStyle w:val="DJCSbody"/>
              <w:spacing w:after="0" w:line="276" w:lineRule="auto"/>
              <w:rPr>
                <w:rFonts w:cs="Arial"/>
                <w:sz w:val="24"/>
                <w:szCs w:val="24"/>
              </w:rPr>
            </w:pPr>
            <w:r w:rsidRPr="0031577D">
              <w:rPr>
                <w:rFonts w:cs="Arial"/>
                <w:b/>
                <w:bCs/>
                <w:sz w:val="24"/>
                <w:szCs w:val="24"/>
                <w:u w:val="single"/>
              </w:rPr>
              <w:t>Action 34.</w:t>
            </w:r>
            <w:r>
              <w:rPr>
                <w:rFonts w:cs="Arial"/>
                <w:b/>
                <w:bCs/>
                <w:sz w:val="24"/>
                <w:szCs w:val="24"/>
                <w:u w:val="single"/>
              </w:rPr>
              <w:t>2:</w:t>
            </w:r>
            <w:r w:rsidRPr="0031577D">
              <w:rPr>
                <w:rFonts w:cs="Arial"/>
                <w:sz w:val="24"/>
                <w:szCs w:val="24"/>
              </w:rPr>
              <w:t xml:space="preserve"> DJCS to provide further information on water pressure for fighting fire on site</w:t>
            </w:r>
          </w:p>
        </w:tc>
      </w:tr>
    </w:tbl>
    <w:p w14:paraId="716F4656" w14:textId="77777777" w:rsidR="00E7344C" w:rsidRDefault="00E7344C" w:rsidP="00E7344C">
      <w:pPr>
        <w:rPr>
          <w:rFonts w:ascii="Arial" w:eastAsia="Times" w:hAnsi="Arial"/>
          <w:sz w:val="22"/>
          <w:lang w:eastAsia="en-US"/>
        </w:rPr>
      </w:pPr>
    </w:p>
    <w:p w14:paraId="54EA4C0C" w14:textId="77777777" w:rsidR="00E7344C" w:rsidRDefault="00E7344C" w:rsidP="00E7344C">
      <w:pPr>
        <w:pStyle w:val="DJCSbody"/>
        <w:rPr>
          <w:b/>
          <w:bCs/>
          <w:sz w:val="24"/>
          <w:szCs w:val="24"/>
          <w:u w:val="single"/>
        </w:rPr>
      </w:pPr>
      <w:r w:rsidRPr="00E83C90">
        <w:rPr>
          <w:b/>
          <w:bCs/>
          <w:sz w:val="24"/>
          <w:szCs w:val="24"/>
          <w:u w:val="single"/>
        </w:rPr>
        <w:t xml:space="preserve">Item 1. Welcome/ Apologies </w:t>
      </w:r>
    </w:p>
    <w:p w14:paraId="3837AC15" w14:textId="41BECE48" w:rsidR="00F4152C" w:rsidRPr="00F76743" w:rsidRDefault="00EC342B" w:rsidP="0014090C">
      <w:pPr>
        <w:pStyle w:val="ListParagraph"/>
        <w:numPr>
          <w:ilvl w:val="0"/>
          <w:numId w:val="20"/>
        </w:numPr>
        <w:spacing w:after="165" w:line="276" w:lineRule="auto"/>
        <w:rPr>
          <w:rFonts w:cs="Arial"/>
          <w:sz w:val="24"/>
          <w:szCs w:val="24"/>
        </w:rPr>
      </w:pPr>
      <w:r w:rsidRPr="00EC342B">
        <w:rPr>
          <w:rFonts w:ascii="Arial" w:hAnsi="Arial" w:cs="Arial"/>
          <w:sz w:val="24"/>
          <w:szCs w:val="24"/>
          <w:lang w:eastAsia="en-AU"/>
        </w:rPr>
        <w:t xml:space="preserve">Chair </w:t>
      </w:r>
      <w:r w:rsidR="00E7344C" w:rsidRPr="00EC342B">
        <w:rPr>
          <w:rFonts w:ascii="Arial" w:hAnsi="Arial" w:cs="Arial"/>
          <w:sz w:val="24"/>
          <w:szCs w:val="24"/>
          <w:lang w:eastAsia="en-AU"/>
        </w:rPr>
        <w:t xml:space="preserve">welcomed </w:t>
      </w:r>
      <w:r w:rsidR="002F1EB1" w:rsidRPr="00EC342B">
        <w:rPr>
          <w:rFonts w:ascii="Arial" w:hAnsi="Arial" w:cs="Arial"/>
          <w:sz w:val="24"/>
          <w:szCs w:val="24"/>
          <w:lang w:eastAsia="en-AU"/>
        </w:rPr>
        <w:t>attendees;</w:t>
      </w:r>
      <w:r w:rsidR="00F76743">
        <w:rPr>
          <w:rFonts w:ascii="Arial" w:hAnsi="Arial" w:cs="Arial"/>
          <w:sz w:val="24"/>
          <w:szCs w:val="24"/>
          <w:lang w:eastAsia="en-AU"/>
        </w:rPr>
        <w:t xml:space="preserve"> no</w:t>
      </w:r>
      <w:r w:rsidR="005A5BBF" w:rsidRPr="00EC342B">
        <w:rPr>
          <w:rFonts w:ascii="Arial" w:hAnsi="Arial" w:cs="Arial"/>
          <w:sz w:val="24"/>
          <w:szCs w:val="24"/>
          <w:lang w:eastAsia="en-AU"/>
        </w:rPr>
        <w:t xml:space="preserve"> </w:t>
      </w:r>
      <w:r w:rsidR="00E7344C" w:rsidRPr="00EC342B">
        <w:rPr>
          <w:rFonts w:ascii="Arial" w:hAnsi="Arial" w:cs="Arial"/>
          <w:sz w:val="24"/>
          <w:szCs w:val="24"/>
          <w:lang w:eastAsia="en-AU"/>
        </w:rPr>
        <w:t xml:space="preserve">apologies recorded. </w:t>
      </w:r>
    </w:p>
    <w:p w14:paraId="4FFC7799" w14:textId="1228DB88" w:rsidR="00F76743" w:rsidRPr="00F76743" w:rsidRDefault="00F76743" w:rsidP="0014090C">
      <w:pPr>
        <w:pStyle w:val="ListParagraph"/>
        <w:numPr>
          <w:ilvl w:val="0"/>
          <w:numId w:val="20"/>
        </w:numPr>
        <w:spacing w:after="165" w:line="276" w:lineRule="auto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AU"/>
        </w:rPr>
        <w:t xml:space="preserve">Chair introduced Stephen Wall, CEO, Wyndham City and Cr Heather Marcus </w:t>
      </w:r>
      <w:r w:rsidR="008C5436">
        <w:rPr>
          <w:rFonts w:ascii="Arial" w:hAnsi="Arial" w:cs="Arial"/>
          <w:sz w:val="24"/>
          <w:szCs w:val="24"/>
          <w:lang w:eastAsia="en-AU"/>
        </w:rPr>
        <w:t>as attendees of</w:t>
      </w:r>
      <w:r>
        <w:rPr>
          <w:rFonts w:ascii="Arial" w:hAnsi="Arial" w:cs="Arial"/>
          <w:sz w:val="24"/>
          <w:szCs w:val="24"/>
          <w:lang w:eastAsia="en-AU"/>
        </w:rPr>
        <w:t xml:space="preserve"> the CAG, noting that a formal brief is due to be approved by the Department of Justice on both appointments shortly. </w:t>
      </w:r>
    </w:p>
    <w:p w14:paraId="655CB676" w14:textId="77777777" w:rsidR="00F76743" w:rsidRPr="00EC342B" w:rsidRDefault="00F76743" w:rsidP="00F76743">
      <w:pPr>
        <w:pStyle w:val="ListParagraph"/>
        <w:spacing w:after="165" w:line="276" w:lineRule="auto"/>
        <w:rPr>
          <w:rFonts w:cs="Arial"/>
          <w:sz w:val="24"/>
          <w:szCs w:val="24"/>
        </w:rPr>
      </w:pPr>
    </w:p>
    <w:p w14:paraId="3E7AB0FD" w14:textId="30D0CB33" w:rsidR="00EC342B" w:rsidRDefault="005A5BBF" w:rsidP="005A5BBF">
      <w:pPr>
        <w:pStyle w:val="DJCSbody"/>
        <w:rPr>
          <w:b/>
          <w:bCs/>
          <w:sz w:val="24"/>
          <w:szCs w:val="24"/>
          <w:u w:val="single"/>
        </w:rPr>
      </w:pPr>
      <w:r w:rsidRPr="00E83C90">
        <w:rPr>
          <w:b/>
          <w:bCs/>
          <w:sz w:val="24"/>
          <w:szCs w:val="24"/>
          <w:u w:val="single"/>
        </w:rPr>
        <w:lastRenderedPageBreak/>
        <w:t>Item 2. Previous minutes and actions</w:t>
      </w:r>
    </w:p>
    <w:p w14:paraId="6CD59C74" w14:textId="45F4FA2E" w:rsidR="00EA3219" w:rsidRDefault="00F76743" w:rsidP="00BA154A">
      <w:pPr>
        <w:pStyle w:val="DJCSbody"/>
        <w:numPr>
          <w:ilvl w:val="0"/>
          <w:numId w:val="41"/>
        </w:numPr>
        <w:spacing w:after="0" w:line="276" w:lineRule="auto"/>
        <w:rPr>
          <w:rFonts w:cs="Arial"/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Discussion of Action 34.1</w:t>
      </w:r>
      <w:r w:rsidRPr="00F76743">
        <w:rPr>
          <w:sz w:val="24"/>
          <w:szCs w:val="24"/>
        </w:rPr>
        <w:t xml:space="preserve"> (tree planting)</w:t>
      </w:r>
      <w:r>
        <w:rPr>
          <w:sz w:val="24"/>
          <w:szCs w:val="24"/>
        </w:rPr>
        <w:t xml:space="preserve"> Sam Werner </w:t>
      </w:r>
      <w:r w:rsidR="00EA3219">
        <w:rPr>
          <w:sz w:val="24"/>
          <w:szCs w:val="24"/>
        </w:rPr>
        <w:t xml:space="preserve">(Project Director, CSBA) </w:t>
      </w:r>
      <w:r>
        <w:rPr>
          <w:sz w:val="24"/>
          <w:szCs w:val="24"/>
        </w:rPr>
        <w:t xml:space="preserve">noted communication with Melbourne Water regarding feasibility of planting trees in </w:t>
      </w:r>
      <w:r w:rsidR="003E7DD5">
        <w:rPr>
          <w:sz w:val="24"/>
          <w:szCs w:val="24"/>
        </w:rPr>
        <w:t xml:space="preserve">MW land </w:t>
      </w:r>
      <w:r>
        <w:rPr>
          <w:sz w:val="24"/>
          <w:szCs w:val="24"/>
        </w:rPr>
        <w:t xml:space="preserve">adjacent </w:t>
      </w:r>
      <w:r>
        <w:rPr>
          <w:rFonts w:cs="Arial"/>
          <w:color w:val="000000" w:themeColor="text1"/>
          <w:sz w:val="24"/>
          <w:szCs w:val="24"/>
        </w:rPr>
        <w:t>to trainline and freeway.</w:t>
      </w:r>
      <w:r w:rsidR="003E7DD5">
        <w:rPr>
          <w:rFonts w:cs="Arial"/>
          <w:color w:val="000000" w:themeColor="text1"/>
          <w:sz w:val="24"/>
          <w:szCs w:val="24"/>
        </w:rPr>
        <w:t xml:space="preserve"> MW happy to provide contact to CAG should they </w:t>
      </w:r>
      <w:r w:rsidR="00DB7EC4">
        <w:rPr>
          <w:rFonts w:cs="Arial"/>
          <w:color w:val="000000" w:themeColor="text1"/>
          <w:sz w:val="24"/>
          <w:szCs w:val="24"/>
        </w:rPr>
        <w:t xml:space="preserve">wish </w:t>
      </w:r>
      <w:r w:rsidR="003E7DD5">
        <w:rPr>
          <w:rFonts w:cs="Arial"/>
          <w:color w:val="000000" w:themeColor="text1"/>
          <w:sz w:val="24"/>
          <w:szCs w:val="24"/>
        </w:rPr>
        <w:t xml:space="preserve">to </w:t>
      </w:r>
      <w:r w:rsidR="00DB7EC4">
        <w:rPr>
          <w:rFonts w:cs="Arial"/>
          <w:color w:val="000000" w:themeColor="text1"/>
          <w:sz w:val="24"/>
          <w:szCs w:val="24"/>
        </w:rPr>
        <w:t>discuss</w:t>
      </w:r>
      <w:r w:rsidR="003E7DD5">
        <w:rPr>
          <w:rFonts w:cs="Arial"/>
          <w:color w:val="000000" w:themeColor="text1"/>
          <w:sz w:val="24"/>
          <w:szCs w:val="24"/>
        </w:rPr>
        <w:t xml:space="preserve"> further. SW noted c</w:t>
      </w:r>
      <w:r>
        <w:rPr>
          <w:rFonts w:cs="Arial"/>
          <w:color w:val="000000" w:themeColor="text1"/>
          <w:sz w:val="24"/>
          <w:szCs w:val="24"/>
        </w:rPr>
        <w:t>omplexities identified around use of land for this purpose r</w:t>
      </w:r>
      <w:r w:rsidR="00D102B0">
        <w:rPr>
          <w:rFonts w:cs="Arial"/>
          <w:color w:val="000000" w:themeColor="text1"/>
          <w:sz w:val="24"/>
          <w:szCs w:val="24"/>
        </w:rPr>
        <w:t xml:space="preserve">elating to </w:t>
      </w:r>
      <w:r w:rsidR="003E7DD5">
        <w:rPr>
          <w:rFonts w:cs="Arial"/>
          <w:color w:val="000000" w:themeColor="text1"/>
          <w:sz w:val="24"/>
          <w:szCs w:val="24"/>
        </w:rPr>
        <w:t xml:space="preserve">grass land management and </w:t>
      </w:r>
      <w:r>
        <w:rPr>
          <w:rFonts w:cs="Arial"/>
          <w:color w:val="000000" w:themeColor="text1"/>
          <w:sz w:val="24"/>
          <w:szCs w:val="24"/>
        </w:rPr>
        <w:t>environmental issues.</w:t>
      </w:r>
      <w:r w:rsidR="008C5436">
        <w:rPr>
          <w:rFonts w:cs="Arial"/>
          <w:color w:val="000000" w:themeColor="text1"/>
          <w:sz w:val="24"/>
          <w:szCs w:val="24"/>
        </w:rPr>
        <w:t xml:space="preserve"> </w:t>
      </w:r>
      <w:r w:rsidR="00BA154A">
        <w:rPr>
          <w:rFonts w:cs="Arial"/>
          <w:color w:val="000000" w:themeColor="text1"/>
          <w:sz w:val="24"/>
          <w:szCs w:val="24"/>
        </w:rPr>
        <w:t xml:space="preserve">Action closed. </w:t>
      </w:r>
    </w:p>
    <w:p w14:paraId="55102071" w14:textId="1A8825A9" w:rsidR="00F76743" w:rsidRDefault="00EA3219" w:rsidP="00BA154A">
      <w:pPr>
        <w:pStyle w:val="DJCSbody"/>
        <w:numPr>
          <w:ilvl w:val="0"/>
          <w:numId w:val="41"/>
        </w:numPr>
        <w:spacing w:after="0" w:line="276" w:lineRule="auto"/>
        <w:rPr>
          <w:rFonts w:cs="Arial"/>
          <w:color w:val="000000" w:themeColor="text1"/>
          <w:sz w:val="24"/>
          <w:szCs w:val="24"/>
        </w:rPr>
      </w:pPr>
      <w:r w:rsidRPr="00BA154A">
        <w:rPr>
          <w:rFonts w:cs="Arial"/>
          <w:b/>
          <w:bCs/>
          <w:color w:val="000000" w:themeColor="text1"/>
          <w:sz w:val="24"/>
          <w:szCs w:val="24"/>
          <w:u w:val="single"/>
        </w:rPr>
        <w:t>Action 35.1</w:t>
      </w:r>
      <w:r w:rsidRPr="00BA154A">
        <w:rPr>
          <w:rFonts w:cs="Arial"/>
          <w:color w:val="000000" w:themeColor="text1"/>
          <w:sz w:val="24"/>
          <w:szCs w:val="24"/>
        </w:rPr>
        <w:t xml:space="preserve"> </w:t>
      </w:r>
      <w:r w:rsidRPr="00EA3219">
        <w:rPr>
          <w:rFonts w:cs="Arial"/>
          <w:color w:val="000000" w:themeColor="text1"/>
          <w:sz w:val="24"/>
          <w:szCs w:val="24"/>
        </w:rPr>
        <w:t xml:space="preserve">DJCS to provide contact </w:t>
      </w:r>
      <w:r w:rsidR="00D102B0">
        <w:rPr>
          <w:rFonts w:cs="Arial"/>
          <w:color w:val="000000" w:themeColor="text1"/>
          <w:sz w:val="24"/>
          <w:szCs w:val="24"/>
        </w:rPr>
        <w:t xml:space="preserve">at Melbourne Water </w:t>
      </w:r>
      <w:r w:rsidRPr="00EA3219">
        <w:rPr>
          <w:rFonts w:cs="Arial"/>
          <w:color w:val="000000" w:themeColor="text1"/>
          <w:sz w:val="24"/>
          <w:szCs w:val="24"/>
        </w:rPr>
        <w:t>to Chair for further</w:t>
      </w:r>
      <w:r>
        <w:rPr>
          <w:rFonts w:cs="Arial"/>
          <w:color w:val="000000" w:themeColor="text1"/>
          <w:sz w:val="24"/>
          <w:szCs w:val="24"/>
        </w:rPr>
        <w:t xml:space="preserve"> exploratio</w:t>
      </w:r>
      <w:r w:rsidR="003E7DD5">
        <w:rPr>
          <w:rFonts w:cs="Arial"/>
          <w:color w:val="000000" w:themeColor="text1"/>
          <w:sz w:val="24"/>
          <w:szCs w:val="24"/>
        </w:rPr>
        <w:t xml:space="preserve">n </w:t>
      </w:r>
      <w:r w:rsidR="00D102B0">
        <w:rPr>
          <w:rFonts w:cs="Arial"/>
          <w:color w:val="000000" w:themeColor="text1"/>
          <w:sz w:val="24"/>
          <w:szCs w:val="24"/>
        </w:rPr>
        <w:t>of tree planting</w:t>
      </w:r>
    </w:p>
    <w:p w14:paraId="06FFE801" w14:textId="622E9857" w:rsidR="00EA3219" w:rsidRPr="00E11868" w:rsidRDefault="00EA3219" w:rsidP="003E7DD5">
      <w:pPr>
        <w:pStyle w:val="DJCSbody"/>
        <w:numPr>
          <w:ilvl w:val="0"/>
          <w:numId w:val="41"/>
        </w:numPr>
        <w:spacing w:after="0" w:line="276" w:lineRule="auto"/>
        <w:rPr>
          <w:rFonts w:cs="Arial"/>
          <w:color w:val="000000" w:themeColor="text1"/>
          <w:sz w:val="24"/>
          <w:szCs w:val="24"/>
        </w:rPr>
      </w:pPr>
      <w:r w:rsidRPr="00E11868">
        <w:rPr>
          <w:rFonts w:cs="Arial"/>
          <w:b/>
          <w:bCs/>
          <w:color w:val="000000" w:themeColor="text1"/>
          <w:sz w:val="24"/>
          <w:szCs w:val="24"/>
          <w:u w:val="single"/>
        </w:rPr>
        <w:t>Discussion of Action 34.2</w:t>
      </w:r>
      <w:r w:rsidRPr="00E11868">
        <w:rPr>
          <w:rFonts w:cs="Arial"/>
          <w:color w:val="000000" w:themeColor="text1"/>
          <w:sz w:val="24"/>
          <w:szCs w:val="24"/>
        </w:rPr>
        <w:t xml:space="preserve"> (water pressure) SW noted </w:t>
      </w:r>
      <w:r w:rsidR="003E7DD5" w:rsidRPr="00E11868">
        <w:rPr>
          <w:rFonts w:cs="Arial"/>
          <w:color w:val="000000" w:themeColor="text1"/>
          <w:sz w:val="24"/>
          <w:szCs w:val="24"/>
        </w:rPr>
        <w:t xml:space="preserve">there is adequate water pressure and resources on site for purposes of fire </w:t>
      </w:r>
      <w:r w:rsidR="00E11868" w:rsidRPr="00E11868">
        <w:rPr>
          <w:rFonts w:cs="Arial"/>
          <w:color w:val="000000" w:themeColor="text1"/>
          <w:sz w:val="24"/>
          <w:szCs w:val="24"/>
        </w:rPr>
        <w:t>control. CFA</w:t>
      </w:r>
      <w:r w:rsidRPr="00E11868">
        <w:rPr>
          <w:rFonts w:cs="Arial"/>
          <w:color w:val="000000" w:themeColor="text1"/>
          <w:sz w:val="24"/>
          <w:szCs w:val="24"/>
        </w:rPr>
        <w:t xml:space="preserve"> representatives visited site </w:t>
      </w:r>
      <w:r w:rsidR="00E11868" w:rsidRPr="00E11868">
        <w:rPr>
          <w:rFonts w:cs="Arial"/>
          <w:color w:val="000000" w:themeColor="text1"/>
          <w:sz w:val="24"/>
          <w:szCs w:val="24"/>
        </w:rPr>
        <w:t xml:space="preserve">earlier </w:t>
      </w:r>
      <w:r w:rsidRPr="00E11868">
        <w:rPr>
          <w:rFonts w:cs="Arial"/>
          <w:color w:val="000000" w:themeColor="text1"/>
          <w:sz w:val="24"/>
          <w:szCs w:val="24"/>
        </w:rPr>
        <w:t xml:space="preserve">this year </w:t>
      </w:r>
      <w:r w:rsidR="003E7DD5" w:rsidRPr="00E11868">
        <w:rPr>
          <w:rFonts w:cs="Arial"/>
          <w:color w:val="000000" w:themeColor="text1"/>
          <w:sz w:val="24"/>
          <w:szCs w:val="24"/>
        </w:rPr>
        <w:t xml:space="preserve">and inspected water controls and systems in place. </w:t>
      </w:r>
      <w:r w:rsidR="00BA154A" w:rsidRPr="00E11868">
        <w:rPr>
          <w:rFonts w:cs="Arial"/>
          <w:color w:val="000000" w:themeColor="text1"/>
          <w:sz w:val="24"/>
          <w:szCs w:val="24"/>
        </w:rPr>
        <w:t xml:space="preserve">Les Sanderson (community member) noted conversations with </w:t>
      </w:r>
      <w:r w:rsidR="00E11868" w:rsidRPr="00E11868">
        <w:rPr>
          <w:rFonts w:cs="Arial"/>
          <w:color w:val="000000" w:themeColor="text1"/>
          <w:sz w:val="24"/>
          <w:szCs w:val="24"/>
        </w:rPr>
        <w:t>Little River CFA Captain</w:t>
      </w:r>
      <w:r w:rsidR="00BA154A" w:rsidRPr="00E11868">
        <w:rPr>
          <w:rFonts w:cs="Arial"/>
          <w:color w:val="000000" w:themeColor="text1"/>
          <w:sz w:val="24"/>
          <w:szCs w:val="24"/>
        </w:rPr>
        <w:t xml:space="preserve"> following this meeting and shared positive feedback </w:t>
      </w:r>
      <w:r w:rsidR="00DB7EC4">
        <w:rPr>
          <w:rFonts w:cs="Arial"/>
          <w:color w:val="000000" w:themeColor="text1"/>
          <w:sz w:val="24"/>
          <w:szCs w:val="24"/>
        </w:rPr>
        <w:t>re</w:t>
      </w:r>
      <w:r w:rsidR="00DB7EC4" w:rsidRPr="00E11868">
        <w:rPr>
          <w:rFonts w:cs="Arial"/>
          <w:color w:val="000000" w:themeColor="text1"/>
          <w:sz w:val="24"/>
          <w:szCs w:val="24"/>
        </w:rPr>
        <w:t xml:space="preserve"> </w:t>
      </w:r>
      <w:r w:rsidR="00E11868" w:rsidRPr="00E11868">
        <w:rPr>
          <w:rFonts w:cs="Arial"/>
          <w:color w:val="000000" w:themeColor="text1"/>
          <w:sz w:val="24"/>
          <w:szCs w:val="24"/>
        </w:rPr>
        <w:t xml:space="preserve">progress made </w:t>
      </w:r>
      <w:r w:rsidR="00BA154A" w:rsidRPr="00E11868">
        <w:rPr>
          <w:rFonts w:cs="Arial"/>
          <w:color w:val="000000" w:themeColor="text1"/>
          <w:sz w:val="24"/>
          <w:szCs w:val="24"/>
        </w:rPr>
        <w:t xml:space="preserve">with CSBA and John Holland Group. </w:t>
      </w:r>
      <w:r w:rsidR="00E11868" w:rsidRPr="00E11868">
        <w:rPr>
          <w:rFonts w:cs="Arial"/>
          <w:color w:val="000000" w:themeColor="text1"/>
          <w:sz w:val="24"/>
          <w:szCs w:val="24"/>
        </w:rPr>
        <w:t xml:space="preserve">SW appreciated CFA’s input on project </w:t>
      </w:r>
      <w:r w:rsidR="0038008F">
        <w:rPr>
          <w:rFonts w:cs="Arial"/>
          <w:color w:val="000000" w:themeColor="text1"/>
          <w:sz w:val="24"/>
          <w:szCs w:val="24"/>
        </w:rPr>
        <w:t xml:space="preserve">so far </w:t>
      </w:r>
      <w:r w:rsidR="00E11868" w:rsidRPr="00E11868">
        <w:rPr>
          <w:rFonts w:cs="Arial"/>
          <w:color w:val="000000" w:themeColor="text1"/>
          <w:sz w:val="24"/>
          <w:szCs w:val="24"/>
        </w:rPr>
        <w:t xml:space="preserve">especially around access points. </w:t>
      </w:r>
      <w:r w:rsidR="00BA154A" w:rsidRPr="00E11868">
        <w:rPr>
          <w:rFonts w:cs="Arial"/>
          <w:color w:val="000000" w:themeColor="text1"/>
          <w:sz w:val="24"/>
          <w:szCs w:val="24"/>
        </w:rPr>
        <w:t xml:space="preserve">Action closed. </w:t>
      </w:r>
    </w:p>
    <w:p w14:paraId="39F112CF" w14:textId="77777777" w:rsidR="00BA154A" w:rsidRPr="00EA3219" w:rsidRDefault="00BA154A" w:rsidP="00BA154A">
      <w:pPr>
        <w:pStyle w:val="DJCSbody"/>
        <w:spacing w:after="0" w:line="276" w:lineRule="auto"/>
        <w:rPr>
          <w:rFonts w:cs="Arial"/>
          <w:color w:val="000000" w:themeColor="text1"/>
          <w:sz w:val="24"/>
          <w:szCs w:val="24"/>
        </w:rPr>
      </w:pPr>
    </w:p>
    <w:p w14:paraId="1D858E13" w14:textId="0C172DA6" w:rsidR="00EC342B" w:rsidRDefault="00EC342B" w:rsidP="00EC342B">
      <w:pPr>
        <w:pStyle w:val="DJCSbody"/>
        <w:rPr>
          <w:b/>
          <w:bCs/>
          <w:sz w:val="24"/>
          <w:szCs w:val="24"/>
          <w:u w:val="single"/>
        </w:rPr>
      </w:pPr>
      <w:r w:rsidRPr="00E83C90">
        <w:rPr>
          <w:b/>
          <w:bCs/>
          <w:sz w:val="24"/>
          <w:szCs w:val="24"/>
          <w:u w:val="single"/>
        </w:rPr>
        <w:t xml:space="preserve">Item 3. Project update </w:t>
      </w:r>
    </w:p>
    <w:p w14:paraId="3795F745" w14:textId="47FF7C35" w:rsidR="00BA154A" w:rsidRPr="009152BB" w:rsidRDefault="00BA154A" w:rsidP="00F2197E">
      <w:pPr>
        <w:pStyle w:val="ListParagraph"/>
        <w:numPr>
          <w:ilvl w:val="0"/>
          <w:numId w:val="20"/>
        </w:numPr>
        <w:spacing w:line="276" w:lineRule="auto"/>
        <w:rPr>
          <w:rFonts w:cs="Arial"/>
          <w:sz w:val="24"/>
          <w:szCs w:val="24"/>
        </w:rPr>
      </w:pPr>
      <w:r w:rsidRPr="009152BB">
        <w:rPr>
          <w:rFonts w:ascii="Arial" w:hAnsi="Arial" w:cs="Arial"/>
          <w:sz w:val="24"/>
          <w:szCs w:val="24"/>
        </w:rPr>
        <w:t xml:space="preserve">Justin </w:t>
      </w:r>
      <w:proofErr w:type="spellStart"/>
      <w:r w:rsidRPr="009152BB">
        <w:rPr>
          <w:rFonts w:ascii="Arial" w:hAnsi="Arial" w:cs="Arial"/>
          <w:sz w:val="24"/>
          <w:szCs w:val="24"/>
        </w:rPr>
        <w:t>Balasa</w:t>
      </w:r>
      <w:proofErr w:type="spellEnd"/>
      <w:r w:rsidRPr="009152BB">
        <w:rPr>
          <w:sz w:val="24"/>
          <w:szCs w:val="24"/>
        </w:rPr>
        <w:t xml:space="preserve"> </w:t>
      </w:r>
      <w:r w:rsidRPr="009152BB">
        <w:rPr>
          <w:rFonts w:ascii="Arial" w:hAnsi="Arial" w:cs="Arial"/>
          <w:sz w:val="24"/>
          <w:szCs w:val="24"/>
          <w:lang w:eastAsia="en-AU"/>
        </w:rPr>
        <w:t xml:space="preserve">(Project Director, John Holland) presented aerial footage of Cherry Creek and noted there are approximately </w:t>
      </w:r>
      <w:r w:rsidR="009152BB" w:rsidRPr="009152BB">
        <w:rPr>
          <w:rFonts w:ascii="Arial" w:hAnsi="Arial" w:cs="Arial"/>
          <w:sz w:val="24"/>
          <w:szCs w:val="24"/>
          <w:lang w:eastAsia="en-AU"/>
        </w:rPr>
        <w:t>370-</w:t>
      </w:r>
      <w:r w:rsidRPr="009152BB">
        <w:rPr>
          <w:rFonts w:ascii="Arial" w:hAnsi="Arial" w:cs="Arial"/>
          <w:sz w:val="24"/>
          <w:szCs w:val="24"/>
          <w:lang w:eastAsia="en-AU"/>
        </w:rPr>
        <w:t>42</w:t>
      </w:r>
      <w:r w:rsidR="009152BB" w:rsidRPr="009152BB">
        <w:rPr>
          <w:rFonts w:ascii="Arial" w:hAnsi="Arial" w:cs="Arial"/>
          <w:sz w:val="24"/>
          <w:szCs w:val="24"/>
          <w:lang w:eastAsia="en-AU"/>
        </w:rPr>
        <w:t>0</w:t>
      </w:r>
      <w:r w:rsidRPr="009152BB">
        <w:rPr>
          <w:rFonts w:ascii="Arial" w:hAnsi="Arial" w:cs="Arial"/>
          <w:sz w:val="24"/>
          <w:szCs w:val="24"/>
          <w:lang w:eastAsia="en-AU"/>
        </w:rPr>
        <w:t xml:space="preserve"> workers on site per day, with a total of just under 1.5 million labour hours reached. </w:t>
      </w:r>
      <w:r w:rsidR="009152BB" w:rsidRPr="009152BB">
        <w:rPr>
          <w:rFonts w:ascii="Arial" w:hAnsi="Arial" w:cs="Arial"/>
          <w:sz w:val="24"/>
          <w:szCs w:val="24"/>
          <w:lang w:eastAsia="en-AU"/>
        </w:rPr>
        <w:t xml:space="preserve">Over </w:t>
      </w:r>
      <w:r w:rsidR="00F2197E" w:rsidRPr="009152BB">
        <w:rPr>
          <w:rFonts w:ascii="Arial" w:hAnsi="Arial" w:cs="Arial"/>
          <w:sz w:val="24"/>
          <w:szCs w:val="24"/>
          <w:lang w:eastAsia="en-AU"/>
        </w:rPr>
        <w:t>1,</w:t>
      </w:r>
      <w:r w:rsidR="009152BB" w:rsidRPr="009152BB">
        <w:rPr>
          <w:rFonts w:ascii="Arial" w:hAnsi="Arial" w:cs="Arial"/>
          <w:sz w:val="24"/>
          <w:szCs w:val="24"/>
          <w:lang w:eastAsia="en-AU"/>
        </w:rPr>
        <w:t>800</w:t>
      </w:r>
      <w:r w:rsidR="008C5436" w:rsidRPr="009152BB">
        <w:rPr>
          <w:rFonts w:ascii="Arial" w:hAnsi="Arial" w:cs="Arial"/>
          <w:sz w:val="24"/>
          <w:szCs w:val="24"/>
          <w:lang w:eastAsia="en-AU"/>
        </w:rPr>
        <w:t xml:space="preserve"> </w:t>
      </w:r>
      <w:r w:rsidR="009152BB" w:rsidRPr="009152BB">
        <w:rPr>
          <w:rFonts w:ascii="Arial" w:hAnsi="Arial" w:cs="Arial"/>
          <w:sz w:val="24"/>
          <w:szCs w:val="24"/>
          <w:lang w:eastAsia="en-AU"/>
        </w:rPr>
        <w:t xml:space="preserve">sub-contractors </w:t>
      </w:r>
      <w:r w:rsidR="00F2197E" w:rsidRPr="009152BB">
        <w:rPr>
          <w:rFonts w:ascii="Arial" w:hAnsi="Arial" w:cs="Arial"/>
          <w:sz w:val="24"/>
          <w:szCs w:val="24"/>
          <w:lang w:eastAsia="en-AU"/>
        </w:rPr>
        <w:t xml:space="preserve">have so far been </w:t>
      </w:r>
      <w:r w:rsidR="009152BB" w:rsidRPr="009152BB">
        <w:rPr>
          <w:rFonts w:ascii="Arial" w:hAnsi="Arial" w:cs="Arial"/>
          <w:sz w:val="24"/>
          <w:szCs w:val="24"/>
          <w:lang w:eastAsia="en-AU"/>
        </w:rPr>
        <w:t xml:space="preserve">employed since last year. </w:t>
      </w:r>
      <w:r w:rsidR="00DF4264">
        <w:rPr>
          <w:rFonts w:ascii="Arial" w:hAnsi="Arial" w:cs="Arial"/>
          <w:sz w:val="24"/>
          <w:szCs w:val="24"/>
          <w:lang w:eastAsia="en-AU"/>
        </w:rPr>
        <w:t xml:space="preserve"> </w:t>
      </w:r>
    </w:p>
    <w:p w14:paraId="6E313580" w14:textId="7A6BD8E5" w:rsidR="00F2197E" w:rsidRPr="00F2197E" w:rsidRDefault="00BA154A" w:rsidP="00F2197E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 xml:space="preserve">JB </w:t>
      </w:r>
      <w:r w:rsidR="00C30542">
        <w:rPr>
          <w:rFonts w:ascii="Arial" w:hAnsi="Arial" w:cs="Arial"/>
          <w:sz w:val="24"/>
          <w:szCs w:val="24"/>
          <w:lang w:eastAsia="en-AU"/>
        </w:rPr>
        <w:t>outlined current activities o</w:t>
      </w:r>
      <w:r>
        <w:rPr>
          <w:rFonts w:ascii="Arial" w:hAnsi="Arial" w:cs="Arial"/>
          <w:sz w:val="24"/>
          <w:szCs w:val="24"/>
          <w:lang w:eastAsia="en-AU"/>
        </w:rPr>
        <w:t>n finishing works</w:t>
      </w:r>
      <w:r w:rsidR="00F2197E">
        <w:rPr>
          <w:rFonts w:ascii="Arial" w:hAnsi="Arial" w:cs="Arial"/>
          <w:sz w:val="24"/>
          <w:szCs w:val="24"/>
          <w:lang w:eastAsia="en-AU"/>
        </w:rPr>
        <w:t xml:space="preserve"> across site. Majority of buildings have been energized</w:t>
      </w:r>
      <w:r w:rsidR="00DF4264">
        <w:rPr>
          <w:rFonts w:ascii="Arial" w:hAnsi="Arial" w:cs="Arial"/>
          <w:sz w:val="24"/>
          <w:szCs w:val="24"/>
          <w:lang w:eastAsia="en-AU"/>
        </w:rPr>
        <w:t xml:space="preserve"> and entering</w:t>
      </w:r>
      <w:r w:rsidR="009152BB">
        <w:rPr>
          <w:rFonts w:ascii="Arial" w:hAnsi="Arial" w:cs="Arial"/>
          <w:sz w:val="24"/>
          <w:szCs w:val="24"/>
          <w:lang w:eastAsia="en-AU"/>
        </w:rPr>
        <w:t xml:space="preserve"> or </w:t>
      </w:r>
      <w:r w:rsidR="0038008F">
        <w:rPr>
          <w:rFonts w:ascii="Arial" w:hAnsi="Arial" w:cs="Arial"/>
          <w:sz w:val="24"/>
          <w:szCs w:val="24"/>
          <w:lang w:eastAsia="en-AU"/>
        </w:rPr>
        <w:t>in</w:t>
      </w:r>
      <w:r w:rsidR="00D102B0">
        <w:rPr>
          <w:rFonts w:ascii="Arial" w:hAnsi="Arial" w:cs="Arial"/>
          <w:sz w:val="24"/>
          <w:szCs w:val="24"/>
          <w:lang w:eastAsia="en-AU"/>
        </w:rPr>
        <w:t xml:space="preserve"> </w:t>
      </w:r>
      <w:r w:rsidR="009152BB">
        <w:rPr>
          <w:rFonts w:ascii="Arial" w:hAnsi="Arial" w:cs="Arial"/>
          <w:sz w:val="24"/>
          <w:szCs w:val="24"/>
          <w:lang w:eastAsia="en-AU"/>
        </w:rPr>
        <w:t>full conditioning</w:t>
      </w:r>
      <w:r w:rsidR="00DF4264">
        <w:rPr>
          <w:rFonts w:ascii="Arial" w:hAnsi="Arial" w:cs="Arial"/>
          <w:sz w:val="24"/>
          <w:szCs w:val="24"/>
          <w:lang w:eastAsia="en-AU"/>
        </w:rPr>
        <w:t xml:space="preserve"> phase.</w:t>
      </w:r>
      <w:r w:rsidR="00F2197E">
        <w:rPr>
          <w:rFonts w:ascii="Arial" w:hAnsi="Arial" w:cs="Arial"/>
          <w:sz w:val="24"/>
          <w:szCs w:val="24"/>
          <w:lang w:eastAsia="en-AU"/>
        </w:rPr>
        <w:t xml:space="preserve"> </w:t>
      </w:r>
      <w:r w:rsidR="00DF4264">
        <w:rPr>
          <w:rFonts w:ascii="Arial" w:hAnsi="Arial" w:cs="Arial"/>
          <w:sz w:val="24"/>
          <w:szCs w:val="24"/>
          <w:lang w:eastAsia="en-AU"/>
        </w:rPr>
        <w:t>F</w:t>
      </w:r>
      <w:r w:rsidR="00F2197E">
        <w:rPr>
          <w:rFonts w:ascii="Arial" w:hAnsi="Arial" w:cs="Arial"/>
          <w:sz w:val="24"/>
          <w:szCs w:val="24"/>
          <w:lang w:eastAsia="en-AU"/>
        </w:rPr>
        <w:t>ocus</w:t>
      </w:r>
      <w:r w:rsidR="00DF4264">
        <w:rPr>
          <w:rFonts w:ascii="Arial" w:hAnsi="Arial" w:cs="Arial"/>
          <w:sz w:val="24"/>
          <w:szCs w:val="24"/>
          <w:lang w:eastAsia="en-AU"/>
        </w:rPr>
        <w:t xml:space="preserve"> is being given</w:t>
      </w:r>
      <w:r w:rsidR="00F2197E">
        <w:rPr>
          <w:rFonts w:ascii="Arial" w:hAnsi="Arial" w:cs="Arial"/>
          <w:sz w:val="24"/>
          <w:szCs w:val="24"/>
          <w:lang w:eastAsia="en-AU"/>
        </w:rPr>
        <w:t xml:space="preserve"> </w:t>
      </w:r>
      <w:r w:rsidR="00DF4264">
        <w:rPr>
          <w:rFonts w:ascii="Arial" w:hAnsi="Arial" w:cs="Arial"/>
          <w:sz w:val="24"/>
          <w:szCs w:val="24"/>
          <w:lang w:eastAsia="en-AU"/>
        </w:rPr>
        <w:t>to</w:t>
      </w:r>
      <w:r w:rsidR="00F2197E">
        <w:rPr>
          <w:rFonts w:ascii="Arial" w:hAnsi="Arial" w:cs="Arial"/>
          <w:sz w:val="24"/>
          <w:szCs w:val="24"/>
          <w:lang w:eastAsia="en-AU"/>
        </w:rPr>
        <w:t xml:space="preserve"> defects management and hard and soft landscaping</w:t>
      </w:r>
      <w:r>
        <w:rPr>
          <w:rFonts w:ascii="Arial" w:hAnsi="Arial" w:cs="Arial"/>
          <w:sz w:val="24"/>
          <w:szCs w:val="24"/>
          <w:lang w:eastAsia="en-AU"/>
        </w:rPr>
        <w:t xml:space="preserve">. Contractor </w:t>
      </w:r>
      <w:r w:rsidR="008E2620">
        <w:rPr>
          <w:rFonts w:ascii="Arial" w:hAnsi="Arial" w:cs="Arial"/>
          <w:sz w:val="24"/>
          <w:szCs w:val="24"/>
          <w:lang w:eastAsia="en-AU"/>
        </w:rPr>
        <w:t xml:space="preserve">parking </w:t>
      </w:r>
      <w:r w:rsidR="00267B25">
        <w:rPr>
          <w:rFonts w:ascii="Arial" w:hAnsi="Arial" w:cs="Arial"/>
          <w:sz w:val="24"/>
          <w:szCs w:val="24"/>
          <w:lang w:eastAsia="en-AU"/>
        </w:rPr>
        <w:t>is</w:t>
      </w:r>
      <w:r>
        <w:rPr>
          <w:rFonts w:ascii="Arial" w:hAnsi="Arial" w:cs="Arial"/>
          <w:sz w:val="24"/>
          <w:szCs w:val="24"/>
          <w:lang w:eastAsia="en-AU"/>
        </w:rPr>
        <w:t xml:space="preserve"> being moved </w:t>
      </w:r>
      <w:r w:rsidR="009152BB">
        <w:rPr>
          <w:rFonts w:ascii="Arial" w:hAnsi="Arial" w:cs="Arial"/>
          <w:sz w:val="24"/>
          <w:szCs w:val="24"/>
          <w:lang w:eastAsia="en-AU"/>
        </w:rPr>
        <w:t>out of current car park</w:t>
      </w:r>
      <w:r w:rsidR="00267B25">
        <w:rPr>
          <w:rFonts w:ascii="Arial" w:hAnsi="Arial" w:cs="Arial"/>
          <w:sz w:val="24"/>
          <w:szCs w:val="24"/>
          <w:lang w:eastAsia="en-AU"/>
        </w:rPr>
        <w:t xml:space="preserve"> location</w:t>
      </w:r>
      <w:r>
        <w:rPr>
          <w:rFonts w:ascii="Arial" w:hAnsi="Arial" w:cs="Arial"/>
          <w:sz w:val="24"/>
          <w:szCs w:val="24"/>
          <w:lang w:eastAsia="en-AU"/>
        </w:rPr>
        <w:t xml:space="preserve"> </w:t>
      </w:r>
      <w:r w:rsidR="00267B25">
        <w:rPr>
          <w:rFonts w:ascii="Arial" w:hAnsi="Arial" w:cs="Arial"/>
          <w:sz w:val="24"/>
          <w:szCs w:val="24"/>
          <w:lang w:eastAsia="en-AU"/>
        </w:rPr>
        <w:t>to enable</w:t>
      </w:r>
      <w:r w:rsidR="009152BB">
        <w:rPr>
          <w:rFonts w:ascii="Arial" w:hAnsi="Arial" w:cs="Arial"/>
          <w:sz w:val="24"/>
          <w:szCs w:val="24"/>
          <w:lang w:eastAsia="en-AU"/>
        </w:rPr>
        <w:t xml:space="preserve"> work </w:t>
      </w:r>
      <w:r w:rsidR="00267B25">
        <w:rPr>
          <w:rFonts w:ascii="Arial" w:hAnsi="Arial" w:cs="Arial"/>
          <w:sz w:val="24"/>
          <w:szCs w:val="24"/>
          <w:lang w:eastAsia="en-AU"/>
        </w:rPr>
        <w:t>to</w:t>
      </w:r>
      <w:r w:rsidR="009152BB">
        <w:rPr>
          <w:rFonts w:ascii="Arial" w:hAnsi="Arial" w:cs="Arial"/>
          <w:sz w:val="24"/>
          <w:szCs w:val="24"/>
          <w:lang w:eastAsia="en-AU"/>
        </w:rPr>
        <w:t xml:space="preserve"> begin on facility car park. J</w:t>
      </w:r>
      <w:r>
        <w:rPr>
          <w:rFonts w:ascii="Arial" w:hAnsi="Arial" w:cs="Arial"/>
          <w:sz w:val="24"/>
          <w:szCs w:val="24"/>
          <w:lang w:eastAsia="en-AU"/>
        </w:rPr>
        <w:t xml:space="preserve">ohn Holland </w:t>
      </w:r>
      <w:r w:rsidR="009152BB">
        <w:rPr>
          <w:rFonts w:ascii="Arial" w:hAnsi="Arial" w:cs="Arial"/>
          <w:sz w:val="24"/>
          <w:szCs w:val="24"/>
          <w:lang w:eastAsia="en-AU"/>
        </w:rPr>
        <w:t xml:space="preserve">sheds </w:t>
      </w:r>
      <w:r>
        <w:rPr>
          <w:rFonts w:ascii="Arial" w:hAnsi="Arial" w:cs="Arial"/>
          <w:sz w:val="24"/>
          <w:szCs w:val="24"/>
          <w:lang w:eastAsia="en-AU"/>
        </w:rPr>
        <w:t>are</w:t>
      </w:r>
      <w:r w:rsidR="009152BB">
        <w:rPr>
          <w:rFonts w:ascii="Arial" w:hAnsi="Arial" w:cs="Arial"/>
          <w:sz w:val="24"/>
          <w:szCs w:val="24"/>
          <w:lang w:eastAsia="en-AU"/>
        </w:rPr>
        <w:t xml:space="preserve"> starting to</w:t>
      </w:r>
      <w:r>
        <w:rPr>
          <w:rFonts w:ascii="Arial" w:hAnsi="Arial" w:cs="Arial"/>
          <w:sz w:val="24"/>
          <w:szCs w:val="24"/>
          <w:lang w:eastAsia="en-AU"/>
        </w:rPr>
        <w:t xml:space="preserve"> be decanted </w:t>
      </w:r>
      <w:r w:rsidR="009152BB">
        <w:rPr>
          <w:rFonts w:ascii="Arial" w:hAnsi="Arial" w:cs="Arial"/>
          <w:sz w:val="24"/>
          <w:szCs w:val="24"/>
          <w:lang w:eastAsia="en-AU"/>
        </w:rPr>
        <w:t xml:space="preserve">and relocated to access road. </w:t>
      </w:r>
    </w:p>
    <w:p w14:paraId="32A5A5EF" w14:textId="00C9F4E8" w:rsidR="00F2197E" w:rsidRDefault="00F2197E" w:rsidP="00F2197E">
      <w:pPr>
        <w:pStyle w:val="DJCSbody"/>
        <w:numPr>
          <w:ilvl w:val="0"/>
          <w:numId w:val="20"/>
        </w:numPr>
        <w:spacing w:after="0" w:line="276" w:lineRule="auto"/>
        <w:rPr>
          <w:rFonts w:cs="Arial"/>
          <w:sz w:val="24"/>
          <w:szCs w:val="24"/>
        </w:rPr>
      </w:pPr>
      <w:r w:rsidRPr="00F2197E">
        <w:rPr>
          <w:rFonts w:cs="Arial"/>
          <w:sz w:val="24"/>
          <w:szCs w:val="24"/>
          <w:lang w:eastAsia="en-AU"/>
        </w:rPr>
        <w:t xml:space="preserve">SW noted ongoing </w:t>
      </w:r>
      <w:r>
        <w:rPr>
          <w:rFonts w:cs="Arial"/>
          <w:sz w:val="24"/>
          <w:szCs w:val="24"/>
          <w:lang w:eastAsia="en-AU"/>
        </w:rPr>
        <w:t>talks</w:t>
      </w:r>
      <w:r w:rsidRPr="00F2197E">
        <w:rPr>
          <w:rFonts w:cs="Arial"/>
          <w:sz w:val="24"/>
          <w:szCs w:val="24"/>
          <w:lang w:eastAsia="en-AU"/>
        </w:rPr>
        <w:t xml:space="preserve"> with Werribee Zoo regarding</w:t>
      </w:r>
      <w:r w:rsidR="00563BE5">
        <w:rPr>
          <w:rFonts w:cs="Arial"/>
          <w:sz w:val="24"/>
          <w:szCs w:val="24"/>
          <w:lang w:eastAsia="en-AU"/>
        </w:rPr>
        <w:t xml:space="preserve"> potential</w:t>
      </w:r>
      <w:r>
        <w:rPr>
          <w:rFonts w:cs="Arial"/>
          <w:sz w:val="24"/>
          <w:szCs w:val="24"/>
          <w:lang w:eastAsia="en-AU"/>
        </w:rPr>
        <w:t xml:space="preserve"> </w:t>
      </w:r>
      <w:r w:rsidR="00563BE5">
        <w:rPr>
          <w:rFonts w:cs="Arial"/>
          <w:sz w:val="24"/>
          <w:szCs w:val="24"/>
          <w:lang w:eastAsia="en-AU"/>
        </w:rPr>
        <w:t>provision</w:t>
      </w:r>
      <w:r>
        <w:rPr>
          <w:rFonts w:cs="Arial"/>
          <w:sz w:val="24"/>
          <w:szCs w:val="24"/>
          <w:lang w:eastAsia="en-AU"/>
        </w:rPr>
        <w:t xml:space="preserve"> </w:t>
      </w:r>
      <w:r w:rsidRPr="00F2197E">
        <w:rPr>
          <w:rFonts w:cs="Arial"/>
          <w:sz w:val="24"/>
          <w:szCs w:val="24"/>
          <w:lang w:eastAsia="en-AU"/>
        </w:rPr>
        <w:t xml:space="preserve">of </w:t>
      </w:r>
      <w:r w:rsidR="00C368AB">
        <w:rPr>
          <w:rFonts w:cs="Arial"/>
          <w:sz w:val="24"/>
          <w:szCs w:val="24"/>
          <w:lang w:eastAsia="en-AU"/>
        </w:rPr>
        <w:t>excess rock</w:t>
      </w:r>
      <w:r w:rsidRPr="00F2197E">
        <w:rPr>
          <w:rFonts w:cs="Arial"/>
          <w:sz w:val="24"/>
          <w:szCs w:val="24"/>
          <w:lang w:eastAsia="en-AU"/>
        </w:rPr>
        <w:t xml:space="preserve"> </w:t>
      </w:r>
      <w:r>
        <w:rPr>
          <w:rFonts w:cs="Arial"/>
          <w:sz w:val="24"/>
          <w:szCs w:val="24"/>
          <w:lang w:eastAsia="en-AU"/>
        </w:rPr>
        <w:t>from the site</w:t>
      </w:r>
      <w:r w:rsidR="009152BB">
        <w:rPr>
          <w:rFonts w:cs="Arial"/>
          <w:sz w:val="24"/>
          <w:szCs w:val="24"/>
          <w:lang w:eastAsia="en-AU"/>
        </w:rPr>
        <w:t xml:space="preserve"> for animal enclosure upgrades.</w:t>
      </w:r>
      <w:r w:rsidRPr="00F2197E">
        <w:rPr>
          <w:rFonts w:cs="Arial"/>
          <w:sz w:val="24"/>
          <w:szCs w:val="24"/>
          <w:lang w:eastAsia="en-AU"/>
        </w:rPr>
        <w:t xml:space="preserve"> This follows similar donations to the Victorian Fisheries </w:t>
      </w:r>
      <w:r w:rsidR="00DB7EC4">
        <w:rPr>
          <w:rFonts w:cs="Arial"/>
          <w:sz w:val="24"/>
          <w:szCs w:val="24"/>
          <w:lang w:eastAsia="en-AU"/>
        </w:rPr>
        <w:t xml:space="preserve">Authority </w:t>
      </w:r>
      <w:r>
        <w:rPr>
          <w:rFonts w:cs="Arial"/>
          <w:sz w:val="24"/>
          <w:szCs w:val="24"/>
          <w:lang w:eastAsia="en-AU"/>
        </w:rPr>
        <w:t xml:space="preserve">to revitalise the state’s waterways. </w:t>
      </w:r>
      <w:r>
        <w:rPr>
          <w:rFonts w:cs="Arial"/>
          <w:sz w:val="24"/>
          <w:szCs w:val="24"/>
        </w:rPr>
        <w:t xml:space="preserve">Marissa Berton (community member) commended the Department on looking </w:t>
      </w:r>
      <w:r w:rsidR="00B314BB">
        <w:rPr>
          <w:rFonts w:cs="Arial"/>
          <w:sz w:val="24"/>
          <w:szCs w:val="24"/>
        </w:rPr>
        <w:t xml:space="preserve">for </w:t>
      </w:r>
      <w:r>
        <w:rPr>
          <w:rFonts w:cs="Arial"/>
          <w:sz w:val="24"/>
          <w:szCs w:val="24"/>
        </w:rPr>
        <w:t>opportunities</w:t>
      </w:r>
      <w:r w:rsidR="00B314BB">
        <w:rPr>
          <w:rFonts w:cs="Arial"/>
          <w:sz w:val="24"/>
          <w:szCs w:val="24"/>
        </w:rPr>
        <w:t xml:space="preserve"> the project can provide for the local area</w:t>
      </w:r>
      <w:r w:rsidR="00DF4264">
        <w:rPr>
          <w:rFonts w:cs="Arial"/>
          <w:sz w:val="24"/>
          <w:szCs w:val="24"/>
        </w:rPr>
        <w:t>.</w:t>
      </w:r>
    </w:p>
    <w:p w14:paraId="5B2E8C40" w14:textId="490F1CDB" w:rsidR="00DF4264" w:rsidRPr="00F2197E" w:rsidRDefault="00DF4264" w:rsidP="00F2197E">
      <w:pPr>
        <w:pStyle w:val="DJCSbody"/>
        <w:numPr>
          <w:ilvl w:val="0"/>
          <w:numId w:val="20"/>
        </w:num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JB shared photographs at ground level and internal works of project, noting progress on accommodation buildings, classrooms and staff building. Progress of landscaping will become increasingly noticeable in the coming months. </w:t>
      </w:r>
    </w:p>
    <w:p w14:paraId="0931F0D1" w14:textId="63D2E482" w:rsidR="00BA154A" w:rsidRDefault="00BA154A" w:rsidP="00F2197E">
      <w:pPr>
        <w:pStyle w:val="ListParagraph"/>
        <w:numPr>
          <w:ilvl w:val="0"/>
          <w:numId w:val="20"/>
        </w:numPr>
        <w:spacing w:line="276" w:lineRule="auto"/>
        <w:rPr>
          <w:rFonts w:cs="Arial"/>
          <w:sz w:val="24"/>
          <w:szCs w:val="24"/>
        </w:rPr>
      </w:pPr>
      <w:r w:rsidRPr="00F2197E">
        <w:rPr>
          <w:rFonts w:ascii="Arial" w:hAnsi="Arial" w:cs="Arial"/>
          <w:sz w:val="24"/>
          <w:szCs w:val="24"/>
          <w:lang w:eastAsia="en-AU"/>
        </w:rPr>
        <w:t>Discussion between JB and SW not</w:t>
      </w:r>
      <w:r w:rsidR="00A45F42" w:rsidRPr="00F2197E">
        <w:rPr>
          <w:rFonts w:ascii="Arial" w:hAnsi="Arial" w:cs="Arial"/>
          <w:sz w:val="24"/>
          <w:szCs w:val="24"/>
          <w:lang w:eastAsia="en-AU"/>
        </w:rPr>
        <w:t xml:space="preserve">ing </w:t>
      </w:r>
      <w:r w:rsidRPr="00F2197E">
        <w:rPr>
          <w:rFonts w:ascii="Arial" w:hAnsi="Arial" w:cs="Arial"/>
          <w:sz w:val="24"/>
          <w:szCs w:val="24"/>
          <w:lang w:eastAsia="en-AU"/>
        </w:rPr>
        <w:t>success of the project’s Local Industry Development Plan.</w:t>
      </w:r>
      <w:r w:rsidR="00A45F42" w:rsidRPr="00F2197E">
        <w:rPr>
          <w:rFonts w:ascii="Arial" w:hAnsi="Arial" w:cs="Arial"/>
          <w:sz w:val="24"/>
          <w:szCs w:val="24"/>
          <w:lang w:eastAsia="en-AU"/>
        </w:rPr>
        <w:t xml:space="preserve"> Project on target to meet u</w:t>
      </w:r>
      <w:r w:rsidRPr="00F2197E">
        <w:rPr>
          <w:rFonts w:ascii="Arial" w:hAnsi="Arial" w:cs="Arial"/>
          <w:sz w:val="24"/>
          <w:szCs w:val="24"/>
          <w:lang w:eastAsia="en-AU"/>
        </w:rPr>
        <w:t>se of Locally Sourced Materials and Labour currently at 9</w:t>
      </w:r>
      <w:r w:rsidR="006D6D8D" w:rsidRPr="00F2197E">
        <w:rPr>
          <w:rFonts w:ascii="Arial" w:hAnsi="Arial" w:cs="Arial"/>
          <w:sz w:val="24"/>
          <w:szCs w:val="24"/>
          <w:lang w:eastAsia="en-AU"/>
        </w:rPr>
        <w:t>4.1%</w:t>
      </w:r>
      <w:r w:rsidRPr="00F2197E">
        <w:rPr>
          <w:rFonts w:ascii="Arial" w:hAnsi="Arial" w:cs="Arial"/>
          <w:sz w:val="24"/>
          <w:szCs w:val="24"/>
          <w:lang w:eastAsia="en-AU"/>
        </w:rPr>
        <w:t xml:space="preserve"> with Locally Milled Steel at 9</w:t>
      </w:r>
      <w:r w:rsidR="006D6D8D" w:rsidRPr="00F2197E">
        <w:rPr>
          <w:rFonts w:ascii="Arial" w:hAnsi="Arial" w:cs="Arial"/>
          <w:sz w:val="24"/>
          <w:szCs w:val="24"/>
          <w:lang w:eastAsia="en-AU"/>
        </w:rPr>
        <w:t>3</w:t>
      </w:r>
      <w:r w:rsidRPr="00F2197E">
        <w:rPr>
          <w:rFonts w:ascii="Arial" w:hAnsi="Arial" w:cs="Arial"/>
          <w:sz w:val="24"/>
          <w:szCs w:val="24"/>
          <w:lang w:eastAsia="en-AU"/>
        </w:rPr>
        <w:t xml:space="preserve">.3%. The project </w:t>
      </w:r>
      <w:r w:rsidR="00A45F42" w:rsidRPr="00F2197E">
        <w:rPr>
          <w:rFonts w:ascii="Arial" w:hAnsi="Arial" w:cs="Arial"/>
          <w:sz w:val="24"/>
          <w:szCs w:val="24"/>
          <w:lang w:eastAsia="en-AU"/>
        </w:rPr>
        <w:t>is continuing</w:t>
      </w:r>
      <w:r w:rsidRPr="00F2197E">
        <w:rPr>
          <w:rFonts w:ascii="Arial" w:hAnsi="Arial" w:cs="Arial"/>
          <w:sz w:val="24"/>
          <w:szCs w:val="24"/>
          <w:lang w:eastAsia="en-AU"/>
        </w:rPr>
        <w:t xml:space="preserve"> </w:t>
      </w:r>
      <w:r w:rsidR="00A45F42" w:rsidRPr="00F2197E">
        <w:rPr>
          <w:rFonts w:ascii="Arial" w:hAnsi="Arial" w:cs="Arial"/>
          <w:sz w:val="24"/>
          <w:szCs w:val="24"/>
          <w:lang w:eastAsia="en-AU"/>
        </w:rPr>
        <w:t xml:space="preserve">to build on already surpassed </w:t>
      </w:r>
      <w:r w:rsidRPr="00F2197E">
        <w:rPr>
          <w:rFonts w:ascii="Arial" w:hAnsi="Arial" w:cs="Arial"/>
          <w:sz w:val="24"/>
          <w:szCs w:val="24"/>
          <w:lang w:eastAsia="en-AU"/>
        </w:rPr>
        <w:t>Aboriginal Employment and Major Project Skills Guarantee targets.</w:t>
      </w:r>
      <w:r>
        <w:rPr>
          <w:rFonts w:cs="Arial"/>
          <w:sz w:val="24"/>
          <w:szCs w:val="24"/>
        </w:rPr>
        <w:t xml:space="preserve"> </w:t>
      </w:r>
    </w:p>
    <w:p w14:paraId="04763858" w14:textId="65604BF0" w:rsidR="006D6D8D" w:rsidRDefault="006D6D8D" w:rsidP="006D6D8D">
      <w:pPr>
        <w:pStyle w:val="DJCSbody"/>
        <w:numPr>
          <w:ilvl w:val="0"/>
          <w:numId w:val="20"/>
        </w:num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JB provided update on local engagement </w:t>
      </w:r>
      <w:r w:rsidR="0014387D">
        <w:rPr>
          <w:rFonts w:cs="Arial"/>
          <w:sz w:val="24"/>
          <w:szCs w:val="24"/>
        </w:rPr>
        <w:t>initiative</w:t>
      </w:r>
      <w:r>
        <w:rPr>
          <w:rFonts w:cs="Arial"/>
          <w:sz w:val="24"/>
          <w:szCs w:val="24"/>
        </w:rPr>
        <w:t>, which raised</w:t>
      </w:r>
      <w:r w:rsidR="00DF4264">
        <w:rPr>
          <w:rFonts w:cs="Arial"/>
          <w:sz w:val="24"/>
          <w:szCs w:val="24"/>
        </w:rPr>
        <w:t xml:space="preserve"> over</w:t>
      </w:r>
      <w:r>
        <w:rPr>
          <w:rFonts w:cs="Arial"/>
          <w:sz w:val="24"/>
          <w:szCs w:val="24"/>
        </w:rPr>
        <w:t xml:space="preserve"> $12,000 for </w:t>
      </w:r>
      <w:proofErr w:type="spellStart"/>
      <w:r>
        <w:rPr>
          <w:rFonts w:cs="Arial"/>
          <w:sz w:val="24"/>
          <w:szCs w:val="24"/>
        </w:rPr>
        <w:t>Delama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Mok-Borryn</w:t>
      </w:r>
      <w:proofErr w:type="spellEnd"/>
      <w:r>
        <w:rPr>
          <w:rFonts w:cs="Arial"/>
          <w:sz w:val="24"/>
          <w:szCs w:val="24"/>
        </w:rPr>
        <w:t xml:space="preserve"> Youth Leadership Program, part of the Wathaurong Community</w:t>
      </w:r>
      <w:r w:rsidR="00DF4264">
        <w:rPr>
          <w:rFonts w:cs="Arial"/>
          <w:sz w:val="24"/>
          <w:szCs w:val="24"/>
        </w:rPr>
        <w:t>.</w:t>
      </w:r>
    </w:p>
    <w:p w14:paraId="5709817F" w14:textId="467ACED4" w:rsidR="007977F5" w:rsidRPr="00851A2D" w:rsidRDefault="006D6D8D" w:rsidP="00527F71">
      <w:pPr>
        <w:pStyle w:val="DJCSbody"/>
        <w:numPr>
          <w:ilvl w:val="0"/>
          <w:numId w:val="20"/>
        </w:numPr>
        <w:spacing w:after="0" w:line="276" w:lineRule="auto"/>
        <w:rPr>
          <w:rFonts w:cs="Arial"/>
          <w:b/>
          <w:bCs/>
          <w:sz w:val="24"/>
          <w:szCs w:val="24"/>
          <w:u w:val="single"/>
        </w:rPr>
      </w:pPr>
      <w:r w:rsidRPr="00851A2D">
        <w:rPr>
          <w:rFonts w:cs="Arial"/>
          <w:sz w:val="24"/>
          <w:szCs w:val="24"/>
        </w:rPr>
        <w:t>Discussion between</w:t>
      </w:r>
      <w:r w:rsidR="00DF4264" w:rsidRPr="00851A2D">
        <w:rPr>
          <w:rFonts w:cs="Arial"/>
          <w:sz w:val="24"/>
          <w:szCs w:val="24"/>
        </w:rPr>
        <w:t xml:space="preserve"> Chair,</w:t>
      </w:r>
      <w:r w:rsidRPr="00851A2D">
        <w:rPr>
          <w:rFonts w:cs="Arial"/>
          <w:sz w:val="24"/>
          <w:szCs w:val="24"/>
        </w:rPr>
        <w:t xml:space="preserve"> </w:t>
      </w:r>
      <w:r w:rsidR="008C5436" w:rsidRPr="00851A2D">
        <w:rPr>
          <w:rFonts w:cs="Arial"/>
          <w:sz w:val="24"/>
          <w:szCs w:val="24"/>
        </w:rPr>
        <w:t xml:space="preserve">Corinne Cadilhac (CEO, Community Safety Building Authority), </w:t>
      </w:r>
      <w:r w:rsidRPr="00851A2D">
        <w:rPr>
          <w:rFonts w:cs="Arial"/>
          <w:sz w:val="24"/>
          <w:szCs w:val="24"/>
        </w:rPr>
        <w:t>B</w:t>
      </w:r>
      <w:r w:rsidR="008C5436" w:rsidRPr="00851A2D">
        <w:rPr>
          <w:rFonts w:cs="Arial"/>
          <w:sz w:val="24"/>
          <w:szCs w:val="24"/>
        </w:rPr>
        <w:t>a</w:t>
      </w:r>
      <w:r w:rsidR="00D50078">
        <w:rPr>
          <w:rFonts w:cs="Arial"/>
          <w:sz w:val="24"/>
          <w:szCs w:val="24"/>
        </w:rPr>
        <w:t>r</w:t>
      </w:r>
      <w:r w:rsidR="008C5436" w:rsidRPr="00851A2D">
        <w:rPr>
          <w:rFonts w:cs="Arial"/>
          <w:sz w:val="24"/>
          <w:szCs w:val="24"/>
        </w:rPr>
        <w:t xml:space="preserve">bara </w:t>
      </w:r>
      <w:proofErr w:type="spellStart"/>
      <w:r w:rsidRPr="00851A2D">
        <w:rPr>
          <w:rFonts w:cs="Arial"/>
          <w:sz w:val="24"/>
          <w:szCs w:val="24"/>
        </w:rPr>
        <w:t>M</w:t>
      </w:r>
      <w:r w:rsidR="008C5436" w:rsidRPr="00851A2D">
        <w:rPr>
          <w:rFonts w:cs="Arial"/>
          <w:sz w:val="24"/>
          <w:szCs w:val="24"/>
        </w:rPr>
        <w:t>cLure</w:t>
      </w:r>
      <w:proofErr w:type="spellEnd"/>
      <w:r w:rsidR="008C5436" w:rsidRPr="00851A2D">
        <w:rPr>
          <w:rFonts w:cs="Arial"/>
          <w:sz w:val="24"/>
          <w:szCs w:val="24"/>
        </w:rPr>
        <w:t xml:space="preserve"> (Deputy Chair)</w:t>
      </w:r>
      <w:r w:rsidRPr="00851A2D">
        <w:rPr>
          <w:rFonts w:cs="Arial"/>
          <w:sz w:val="24"/>
          <w:szCs w:val="24"/>
        </w:rPr>
        <w:t xml:space="preserve">, JB and SW regarding </w:t>
      </w:r>
      <w:r w:rsidR="00D50078">
        <w:rPr>
          <w:rFonts w:cs="Arial"/>
          <w:sz w:val="24"/>
          <w:szCs w:val="24"/>
        </w:rPr>
        <w:t xml:space="preserve">project </w:t>
      </w:r>
      <w:r w:rsidRPr="00851A2D">
        <w:rPr>
          <w:rFonts w:cs="Arial"/>
          <w:sz w:val="24"/>
          <w:szCs w:val="24"/>
        </w:rPr>
        <w:t xml:space="preserve">completion. SW noted practical completion is on track </w:t>
      </w:r>
      <w:r w:rsidR="00D50078">
        <w:rPr>
          <w:rFonts w:cs="Arial"/>
          <w:sz w:val="24"/>
          <w:szCs w:val="24"/>
        </w:rPr>
        <w:t xml:space="preserve">to meet forecast of </w:t>
      </w:r>
      <w:r w:rsidRPr="00851A2D">
        <w:rPr>
          <w:rFonts w:cs="Arial"/>
          <w:sz w:val="24"/>
          <w:szCs w:val="24"/>
        </w:rPr>
        <w:t>September 2022.</w:t>
      </w:r>
      <w:r w:rsidR="00AB13D0" w:rsidRPr="00851A2D">
        <w:rPr>
          <w:rFonts w:cs="Arial"/>
          <w:sz w:val="24"/>
          <w:szCs w:val="24"/>
        </w:rPr>
        <w:t xml:space="preserve"> CC noted this </w:t>
      </w:r>
      <w:r w:rsidR="00D50078">
        <w:rPr>
          <w:rFonts w:cs="Arial"/>
          <w:sz w:val="24"/>
          <w:szCs w:val="24"/>
        </w:rPr>
        <w:t xml:space="preserve">significant </w:t>
      </w:r>
      <w:r w:rsidR="009976A3" w:rsidRPr="00851A2D">
        <w:rPr>
          <w:rFonts w:cs="Arial"/>
          <w:sz w:val="24"/>
          <w:szCs w:val="24"/>
        </w:rPr>
        <w:t>achievement</w:t>
      </w:r>
      <w:r w:rsidR="00D50078">
        <w:rPr>
          <w:rFonts w:cs="Arial"/>
          <w:sz w:val="24"/>
          <w:szCs w:val="24"/>
        </w:rPr>
        <w:t>,</w:t>
      </w:r>
      <w:r w:rsidR="009976A3" w:rsidRPr="00851A2D">
        <w:rPr>
          <w:rFonts w:cs="Arial"/>
          <w:sz w:val="24"/>
          <w:szCs w:val="24"/>
        </w:rPr>
        <w:t xml:space="preserve"> </w:t>
      </w:r>
      <w:r w:rsidR="00AB13D0" w:rsidRPr="00851A2D">
        <w:rPr>
          <w:rFonts w:cs="Arial"/>
          <w:sz w:val="24"/>
          <w:szCs w:val="24"/>
        </w:rPr>
        <w:t>given impact</w:t>
      </w:r>
      <w:r w:rsidR="00D50078">
        <w:rPr>
          <w:rFonts w:cs="Arial"/>
          <w:sz w:val="24"/>
          <w:szCs w:val="24"/>
        </w:rPr>
        <w:t>s</w:t>
      </w:r>
      <w:r w:rsidR="00AB13D0" w:rsidRPr="00851A2D">
        <w:rPr>
          <w:rFonts w:cs="Arial"/>
          <w:sz w:val="24"/>
          <w:szCs w:val="24"/>
        </w:rPr>
        <w:t xml:space="preserve"> of COVID </w:t>
      </w:r>
      <w:r w:rsidR="00D50078">
        <w:rPr>
          <w:rFonts w:cs="Arial"/>
          <w:sz w:val="24"/>
          <w:szCs w:val="24"/>
        </w:rPr>
        <w:t xml:space="preserve">on </w:t>
      </w:r>
      <w:r w:rsidR="00AB13D0" w:rsidRPr="00851A2D">
        <w:rPr>
          <w:rFonts w:cs="Arial"/>
          <w:sz w:val="24"/>
          <w:szCs w:val="24"/>
        </w:rPr>
        <w:t xml:space="preserve">the construction industry and supply </w:t>
      </w:r>
      <w:r w:rsidR="00AB13D0" w:rsidRPr="00851A2D">
        <w:rPr>
          <w:rFonts w:cs="Arial"/>
          <w:sz w:val="24"/>
          <w:szCs w:val="24"/>
        </w:rPr>
        <w:lastRenderedPageBreak/>
        <w:t>chains</w:t>
      </w:r>
      <w:r w:rsidR="00F2197E" w:rsidRPr="00851A2D">
        <w:rPr>
          <w:rFonts w:cs="Arial"/>
          <w:sz w:val="24"/>
          <w:szCs w:val="24"/>
        </w:rPr>
        <w:t xml:space="preserve"> over the last two years.</w:t>
      </w:r>
      <w:r w:rsidR="00D50078" w:rsidRPr="00851A2D" w:rsidDel="00D50078">
        <w:rPr>
          <w:rFonts w:cs="Arial"/>
          <w:sz w:val="24"/>
          <w:szCs w:val="24"/>
        </w:rPr>
        <w:t xml:space="preserve"> </w:t>
      </w:r>
      <w:r w:rsidR="00851A2D">
        <w:rPr>
          <w:rFonts w:cs="Arial"/>
          <w:sz w:val="24"/>
          <w:szCs w:val="24"/>
        </w:rPr>
        <w:br/>
      </w:r>
    </w:p>
    <w:p w14:paraId="1A619F81" w14:textId="50C60062" w:rsidR="004822E5" w:rsidRDefault="002B4782" w:rsidP="004822E5">
      <w:pPr>
        <w:pStyle w:val="DJCSbody"/>
        <w:spacing w:after="0" w:line="276" w:lineRule="auto"/>
        <w:rPr>
          <w:rFonts w:cs="Arial"/>
          <w:b/>
          <w:bCs/>
          <w:sz w:val="24"/>
          <w:szCs w:val="24"/>
          <w:u w:val="single"/>
        </w:rPr>
      </w:pPr>
      <w:r w:rsidRPr="002B4782">
        <w:rPr>
          <w:rFonts w:cs="Arial"/>
          <w:b/>
          <w:bCs/>
          <w:sz w:val="24"/>
          <w:szCs w:val="24"/>
          <w:u w:val="single"/>
        </w:rPr>
        <w:t xml:space="preserve">Item 4. </w:t>
      </w:r>
      <w:r w:rsidR="004822E5">
        <w:rPr>
          <w:rFonts w:cs="Arial"/>
          <w:b/>
          <w:bCs/>
          <w:sz w:val="24"/>
          <w:szCs w:val="24"/>
          <w:u w:val="single"/>
        </w:rPr>
        <w:t>Youth Justice Update</w:t>
      </w:r>
    </w:p>
    <w:p w14:paraId="4F0D2160" w14:textId="43C5E202" w:rsidR="009976A3" w:rsidRPr="00482105" w:rsidRDefault="00D50078" w:rsidP="00482105">
      <w:pPr>
        <w:pStyle w:val="DJCSbody"/>
        <w:numPr>
          <w:ilvl w:val="0"/>
          <w:numId w:val="33"/>
        </w:numPr>
        <w:spacing w:after="0" w:line="276" w:lineRule="auto"/>
        <w:rPr>
          <w:rFonts w:cs="Arial"/>
          <w:sz w:val="24"/>
          <w:szCs w:val="24"/>
        </w:rPr>
      </w:pPr>
      <w:r w:rsidRPr="00D50078">
        <w:rPr>
          <w:rFonts w:cs="Arial"/>
          <w:sz w:val="24"/>
          <w:szCs w:val="24"/>
        </w:rPr>
        <w:t>Tess Mullenger (A/Executive Director Young People Outcomes and Workforce Support, Youth Justice)</w:t>
      </w:r>
      <w:r w:rsidR="009976A3">
        <w:rPr>
          <w:rFonts w:cs="Arial"/>
          <w:sz w:val="24"/>
          <w:szCs w:val="24"/>
        </w:rPr>
        <w:t xml:space="preserve"> noted</w:t>
      </w:r>
      <w:r w:rsidR="00851A2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focus of </w:t>
      </w:r>
      <w:r w:rsidR="00851A2D">
        <w:rPr>
          <w:rFonts w:cs="Arial"/>
          <w:sz w:val="24"/>
          <w:szCs w:val="24"/>
        </w:rPr>
        <w:t xml:space="preserve">Youth Justice </w:t>
      </w:r>
      <w:r>
        <w:rPr>
          <w:rFonts w:cs="Arial"/>
          <w:sz w:val="24"/>
          <w:szCs w:val="24"/>
        </w:rPr>
        <w:t xml:space="preserve">is on familiarisation with the new facility, in consultation </w:t>
      </w:r>
      <w:r w:rsidR="009976A3">
        <w:rPr>
          <w:rFonts w:cs="Arial"/>
          <w:sz w:val="24"/>
          <w:szCs w:val="24"/>
        </w:rPr>
        <w:t>with CSBA and John Holland Group</w:t>
      </w:r>
      <w:r w:rsidR="00482105">
        <w:rPr>
          <w:rFonts w:cs="Arial"/>
          <w:sz w:val="24"/>
          <w:szCs w:val="24"/>
        </w:rPr>
        <w:t>. D</w:t>
      </w:r>
      <w:r w:rsidR="009976A3" w:rsidRPr="00482105">
        <w:rPr>
          <w:rFonts w:cs="Arial"/>
          <w:sz w:val="24"/>
          <w:szCs w:val="24"/>
        </w:rPr>
        <w:t xml:space="preserve">iscussions with CFA </w:t>
      </w:r>
      <w:r w:rsidR="00482105">
        <w:rPr>
          <w:rFonts w:cs="Arial"/>
          <w:sz w:val="24"/>
          <w:szCs w:val="24"/>
        </w:rPr>
        <w:t xml:space="preserve">continue </w:t>
      </w:r>
      <w:r w:rsidR="009976A3" w:rsidRPr="00482105">
        <w:rPr>
          <w:rFonts w:cs="Arial"/>
          <w:sz w:val="24"/>
          <w:szCs w:val="24"/>
        </w:rPr>
        <w:t>in developing an emergency management plan for the site</w:t>
      </w:r>
      <w:r w:rsidR="00851A2D">
        <w:rPr>
          <w:rFonts w:cs="Arial"/>
          <w:sz w:val="24"/>
          <w:szCs w:val="24"/>
        </w:rPr>
        <w:t xml:space="preserve"> as well as dialogue with other stakeholders such as local hospitals. </w:t>
      </w:r>
      <w:r w:rsidR="009976A3" w:rsidRPr="00482105">
        <w:rPr>
          <w:rFonts w:cs="Arial"/>
          <w:sz w:val="24"/>
          <w:szCs w:val="24"/>
        </w:rPr>
        <w:t xml:space="preserve"> </w:t>
      </w:r>
    </w:p>
    <w:p w14:paraId="344736B5" w14:textId="7546B8AD" w:rsidR="009976A3" w:rsidRDefault="009976A3" w:rsidP="009976A3">
      <w:pPr>
        <w:pStyle w:val="DJCSbody"/>
        <w:numPr>
          <w:ilvl w:val="0"/>
          <w:numId w:val="33"/>
        </w:num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Discussion between Lisa Heinrichs (community member) and TM regarding </w:t>
      </w:r>
      <w:r w:rsidR="00007EA8">
        <w:rPr>
          <w:rFonts w:cs="Arial"/>
          <w:sz w:val="24"/>
          <w:szCs w:val="24"/>
        </w:rPr>
        <w:t xml:space="preserve">interest </w:t>
      </w:r>
      <w:r>
        <w:rPr>
          <w:rFonts w:cs="Arial"/>
          <w:sz w:val="24"/>
          <w:szCs w:val="24"/>
        </w:rPr>
        <w:t xml:space="preserve">from community </w:t>
      </w:r>
      <w:r w:rsidR="00007EA8">
        <w:rPr>
          <w:rFonts w:cs="Arial"/>
          <w:sz w:val="24"/>
          <w:szCs w:val="24"/>
        </w:rPr>
        <w:t>in work towards</w:t>
      </w:r>
      <w:r>
        <w:rPr>
          <w:rFonts w:cs="Arial"/>
          <w:sz w:val="24"/>
          <w:szCs w:val="24"/>
        </w:rPr>
        <w:t xml:space="preserve"> opening of the facility and recruitment. TM noted workforce planning continues and YJ look forward to providing further information on staffing and recruitment when possible. </w:t>
      </w:r>
      <w:r w:rsidR="00851A2D" w:rsidRPr="007E279B">
        <w:rPr>
          <w:rFonts w:cs="Arial"/>
          <w:b/>
          <w:bCs/>
          <w:sz w:val="24"/>
          <w:szCs w:val="24"/>
          <w:u w:val="single"/>
        </w:rPr>
        <w:t>Action 29.</w:t>
      </w:r>
      <w:r w:rsidR="00851A2D" w:rsidRPr="00851A2D">
        <w:rPr>
          <w:rFonts w:cs="Arial"/>
          <w:b/>
          <w:bCs/>
          <w:sz w:val="24"/>
          <w:szCs w:val="24"/>
          <w:u w:val="single"/>
        </w:rPr>
        <w:t xml:space="preserve">9 </w:t>
      </w:r>
      <w:r w:rsidR="00851A2D" w:rsidRPr="00851A2D">
        <w:rPr>
          <w:rFonts w:cs="Arial"/>
          <w:sz w:val="24"/>
          <w:szCs w:val="24"/>
        </w:rPr>
        <w:t>(workforce planning)</w:t>
      </w:r>
      <w:r w:rsidR="00851A2D">
        <w:rPr>
          <w:rFonts w:cs="Arial"/>
          <w:sz w:val="24"/>
          <w:szCs w:val="24"/>
        </w:rPr>
        <w:t xml:space="preserve"> carried forward. </w:t>
      </w:r>
    </w:p>
    <w:p w14:paraId="1A7B90B7" w14:textId="287CCAF4" w:rsidR="009976A3" w:rsidRPr="004B317B" w:rsidRDefault="009976A3" w:rsidP="004822E5">
      <w:pPr>
        <w:pStyle w:val="DJCSbody"/>
        <w:numPr>
          <w:ilvl w:val="0"/>
          <w:numId w:val="33"/>
        </w:num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Discussion between Cr Heather Marcus and TM regarding rehabilitation focus of the centre. TM </w:t>
      </w:r>
      <w:r w:rsidR="004B317B">
        <w:rPr>
          <w:rFonts w:cs="Arial"/>
          <w:sz w:val="24"/>
          <w:szCs w:val="24"/>
        </w:rPr>
        <w:t xml:space="preserve">noted </w:t>
      </w:r>
      <w:r w:rsidR="00482105">
        <w:rPr>
          <w:rFonts w:cs="Arial"/>
          <w:sz w:val="24"/>
          <w:szCs w:val="24"/>
        </w:rPr>
        <w:t xml:space="preserve">facility will have a </w:t>
      </w:r>
      <w:r w:rsidR="00007EA8">
        <w:rPr>
          <w:rFonts w:cs="Arial"/>
          <w:sz w:val="24"/>
          <w:szCs w:val="24"/>
        </w:rPr>
        <w:t>major</w:t>
      </w:r>
      <w:r w:rsidR="004B317B">
        <w:rPr>
          <w:rFonts w:cs="Arial"/>
          <w:sz w:val="24"/>
          <w:szCs w:val="24"/>
        </w:rPr>
        <w:t xml:space="preserve"> rehabilitation focus. The centre will build on strategies and programs </w:t>
      </w:r>
      <w:r w:rsidR="00007EA8">
        <w:rPr>
          <w:rFonts w:cs="Arial"/>
          <w:sz w:val="24"/>
          <w:szCs w:val="24"/>
        </w:rPr>
        <w:t>from</w:t>
      </w:r>
      <w:r w:rsidR="004B317B">
        <w:rPr>
          <w:rFonts w:cs="Arial"/>
          <w:sz w:val="24"/>
          <w:szCs w:val="24"/>
        </w:rPr>
        <w:t xml:space="preserve"> existing YJ facilit</w:t>
      </w:r>
      <w:r w:rsidR="00482105">
        <w:rPr>
          <w:rFonts w:cs="Arial"/>
          <w:sz w:val="24"/>
          <w:szCs w:val="24"/>
        </w:rPr>
        <w:t>ies</w:t>
      </w:r>
      <w:r w:rsidR="004B317B">
        <w:rPr>
          <w:rFonts w:cs="Arial"/>
          <w:sz w:val="24"/>
          <w:szCs w:val="24"/>
        </w:rPr>
        <w:t xml:space="preserve"> as well as </w:t>
      </w:r>
      <w:r w:rsidR="00007EA8">
        <w:rPr>
          <w:rFonts w:cs="Arial"/>
          <w:sz w:val="24"/>
          <w:szCs w:val="24"/>
        </w:rPr>
        <w:t>new</w:t>
      </w:r>
      <w:r w:rsidR="004B317B">
        <w:rPr>
          <w:rFonts w:cs="Arial"/>
          <w:sz w:val="24"/>
          <w:szCs w:val="24"/>
        </w:rPr>
        <w:t xml:space="preserve"> services</w:t>
      </w:r>
      <w:r w:rsidR="00D102B0">
        <w:rPr>
          <w:rFonts w:cs="Arial"/>
          <w:sz w:val="24"/>
          <w:szCs w:val="24"/>
        </w:rPr>
        <w:t xml:space="preserve">. </w:t>
      </w:r>
      <w:r w:rsidR="00007EA8">
        <w:rPr>
          <w:rFonts w:cs="Arial"/>
          <w:sz w:val="24"/>
          <w:szCs w:val="24"/>
        </w:rPr>
        <w:t>There will be</w:t>
      </w:r>
      <w:r w:rsidR="004B317B">
        <w:rPr>
          <w:rFonts w:cs="Arial"/>
          <w:sz w:val="24"/>
          <w:szCs w:val="24"/>
        </w:rPr>
        <w:t xml:space="preserve"> </w:t>
      </w:r>
      <w:r w:rsidR="0038008F">
        <w:rPr>
          <w:rFonts w:cs="Arial"/>
          <w:sz w:val="24"/>
          <w:szCs w:val="24"/>
        </w:rPr>
        <w:t>eight</w:t>
      </w:r>
      <w:r w:rsidR="004B317B">
        <w:rPr>
          <w:rFonts w:cs="Arial"/>
          <w:sz w:val="24"/>
          <w:szCs w:val="24"/>
        </w:rPr>
        <w:t xml:space="preserve"> dedicated mental </w:t>
      </w:r>
      <w:r w:rsidR="0038008F">
        <w:rPr>
          <w:rFonts w:cs="Arial"/>
          <w:sz w:val="24"/>
          <w:szCs w:val="24"/>
        </w:rPr>
        <w:t xml:space="preserve">health </w:t>
      </w:r>
      <w:r w:rsidR="004B317B">
        <w:rPr>
          <w:rFonts w:cs="Arial"/>
          <w:sz w:val="24"/>
          <w:szCs w:val="24"/>
        </w:rPr>
        <w:t>beds on site</w:t>
      </w:r>
      <w:r w:rsidR="00007EA8">
        <w:rPr>
          <w:rFonts w:cs="Arial"/>
          <w:sz w:val="24"/>
          <w:szCs w:val="24"/>
        </w:rPr>
        <w:t xml:space="preserve"> and</w:t>
      </w:r>
      <w:r w:rsidR="004B317B">
        <w:rPr>
          <w:rFonts w:cs="Arial"/>
          <w:sz w:val="24"/>
          <w:szCs w:val="24"/>
        </w:rPr>
        <w:t xml:space="preserve"> dedicated mental health professionals. </w:t>
      </w:r>
    </w:p>
    <w:p w14:paraId="72059949" w14:textId="77777777" w:rsidR="00EC342B" w:rsidRDefault="00EC342B" w:rsidP="004822E5">
      <w:pPr>
        <w:pStyle w:val="DJCSbody"/>
        <w:spacing w:after="0" w:line="276" w:lineRule="auto"/>
        <w:rPr>
          <w:rFonts w:cs="Arial"/>
          <w:b/>
          <w:bCs/>
          <w:sz w:val="24"/>
          <w:szCs w:val="24"/>
          <w:u w:val="single"/>
        </w:rPr>
      </w:pPr>
    </w:p>
    <w:p w14:paraId="7689C35A" w14:textId="471EE1F8" w:rsidR="00EC342B" w:rsidRPr="00D330B1" w:rsidRDefault="00EC342B" w:rsidP="00EC342B">
      <w:pPr>
        <w:pStyle w:val="DJCSbody"/>
        <w:spacing w:after="0" w:line="276" w:lineRule="auto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  <w:u w:val="single"/>
        </w:rPr>
        <w:t>I</w:t>
      </w:r>
      <w:r w:rsidR="00E7344C" w:rsidRPr="00EC342B">
        <w:rPr>
          <w:rFonts w:cs="Arial"/>
          <w:b/>
          <w:bCs/>
          <w:sz w:val="24"/>
          <w:szCs w:val="24"/>
          <w:u w:val="single"/>
        </w:rPr>
        <w:t xml:space="preserve">tem </w:t>
      </w:r>
      <w:r w:rsidR="002B4782" w:rsidRPr="00EC342B">
        <w:rPr>
          <w:rFonts w:cs="Arial"/>
          <w:b/>
          <w:bCs/>
          <w:sz w:val="24"/>
          <w:szCs w:val="24"/>
          <w:u w:val="single"/>
        </w:rPr>
        <w:t>5</w:t>
      </w:r>
      <w:r w:rsidR="00E7344C" w:rsidRPr="00EC342B">
        <w:rPr>
          <w:rFonts w:cs="Arial"/>
          <w:b/>
          <w:bCs/>
          <w:sz w:val="24"/>
          <w:szCs w:val="24"/>
          <w:u w:val="single"/>
        </w:rPr>
        <w:t>. Community discussion</w:t>
      </w:r>
    </w:p>
    <w:p w14:paraId="056F0963" w14:textId="457EA499" w:rsidR="004B317B" w:rsidRPr="00E23063" w:rsidRDefault="004B317B" w:rsidP="00D330B1">
      <w:pPr>
        <w:pStyle w:val="DJCSbody"/>
        <w:numPr>
          <w:ilvl w:val="0"/>
          <w:numId w:val="46"/>
        </w:numPr>
        <w:spacing w:after="0" w:line="276" w:lineRule="auto"/>
        <w:rPr>
          <w:sz w:val="24"/>
          <w:szCs w:val="24"/>
        </w:rPr>
      </w:pPr>
      <w:r w:rsidRPr="00E23063">
        <w:rPr>
          <w:sz w:val="24"/>
          <w:szCs w:val="24"/>
        </w:rPr>
        <w:t xml:space="preserve">Discussion between Cr Susan McIntyre </w:t>
      </w:r>
      <w:r w:rsidR="00E23063" w:rsidRPr="00E23063">
        <w:rPr>
          <w:sz w:val="24"/>
          <w:szCs w:val="24"/>
        </w:rPr>
        <w:t xml:space="preserve">(Wyndham City Council) </w:t>
      </w:r>
      <w:r w:rsidRPr="00E23063">
        <w:rPr>
          <w:sz w:val="24"/>
          <w:szCs w:val="24"/>
        </w:rPr>
        <w:t xml:space="preserve">and SW regarding </w:t>
      </w:r>
      <w:r w:rsidR="00F954A0" w:rsidRPr="00E23063">
        <w:rPr>
          <w:sz w:val="24"/>
          <w:szCs w:val="24"/>
        </w:rPr>
        <w:t xml:space="preserve">continued </w:t>
      </w:r>
      <w:r w:rsidRPr="00E23063">
        <w:rPr>
          <w:sz w:val="24"/>
          <w:szCs w:val="24"/>
        </w:rPr>
        <w:t xml:space="preserve">community feedback on visibility of the </w:t>
      </w:r>
      <w:r w:rsidR="00007EA8" w:rsidRPr="00E23063">
        <w:rPr>
          <w:sz w:val="24"/>
          <w:szCs w:val="24"/>
        </w:rPr>
        <w:t xml:space="preserve">facility </w:t>
      </w:r>
      <w:r w:rsidRPr="00E23063">
        <w:rPr>
          <w:sz w:val="24"/>
          <w:szCs w:val="24"/>
        </w:rPr>
        <w:t xml:space="preserve">from Princes Highway and </w:t>
      </w:r>
      <w:r w:rsidR="00907A42" w:rsidRPr="00E23063">
        <w:rPr>
          <w:sz w:val="24"/>
          <w:szCs w:val="24"/>
        </w:rPr>
        <w:t xml:space="preserve">nearby </w:t>
      </w:r>
      <w:r w:rsidRPr="00E23063">
        <w:rPr>
          <w:sz w:val="24"/>
          <w:szCs w:val="24"/>
        </w:rPr>
        <w:t>trainline.</w:t>
      </w:r>
      <w:r w:rsidR="00007EA8" w:rsidRPr="00E23063">
        <w:rPr>
          <w:sz w:val="24"/>
          <w:szCs w:val="24"/>
        </w:rPr>
        <w:t xml:space="preserve"> SM noted ongoing CAG request for additional screening trees.</w:t>
      </w:r>
      <w:r w:rsidRPr="00E23063">
        <w:rPr>
          <w:sz w:val="24"/>
          <w:szCs w:val="24"/>
        </w:rPr>
        <w:t xml:space="preserve"> SW</w:t>
      </w:r>
      <w:r w:rsidR="0038008F" w:rsidRPr="00E23063">
        <w:rPr>
          <w:sz w:val="24"/>
          <w:szCs w:val="24"/>
        </w:rPr>
        <w:t xml:space="preserve"> noted p</w:t>
      </w:r>
      <w:r w:rsidR="00F954A0" w:rsidRPr="00E23063">
        <w:rPr>
          <w:sz w:val="24"/>
          <w:szCs w:val="24"/>
        </w:rPr>
        <w:t>lanting</w:t>
      </w:r>
      <w:r w:rsidR="006470E0" w:rsidRPr="00E23063">
        <w:rPr>
          <w:sz w:val="24"/>
          <w:szCs w:val="24"/>
        </w:rPr>
        <w:t xml:space="preserve"> of trees</w:t>
      </w:r>
      <w:r w:rsidR="00F954A0" w:rsidRPr="00E23063">
        <w:rPr>
          <w:sz w:val="24"/>
          <w:szCs w:val="24"/>
        </w:rPr>
        <w:t xml:space="preserve"> has</w:t>
      </w:r>
      <w:r w:rsidR="006470E0" w:rsidRPr="00E23063">
        <w:rPr>
          <w:sz w:val="24"/>
          <w:szCs w:val="24"/>
        </w:rPr>
        <w:t xml:space="preserve"> </w:t>
      </w:r>
      <w:r w:rsidR="00F954A0" w:rsidRPr="00E23063">
        <w:rPr>
          <w:sz w:val="24"/>
          <w:szCs w:val="24"/>
        </w:rPr>
        <w:t xml:space="preserve">been undertaken </w:t>
      </w:r>
      <w:r w:rsidR="00907A42" w:rsidRPr="00E23063">
        <w:rPr>
          <w:sz w:val="24"/>
          <w:szCs w:val="24"/>
        </w:rPr>
        <w:t>around perimeter of site</w:t>
      </w:r>
      <w:r w:rsidR="00BD2DFC" w:rsidRPr="00E23063">
        <w:rPr>
          <w:sz w:val="24"/>
          <w:szCs w:val="24"/>
        </w:rPr>
        <w:t>,</w:t>
      </w:r>
      <w:r w:rsidR="00907A42" w:rsidRPr="00E23063">
        <w:rPr>
          <w:sz w:val="24"/>
          <w:szCs w:val="24"/>
        </w:rPr>
        <w:t xml:space="preserve"> </w:t>
      </w:r>
      <w:r w:rsidR="00BD2DFC" w:rsidRPr="00E23063">
        <w:rPr>
          <w:sz w:val="24"/>
          <w:szCs w:val="24"/>
        </w:rPr>
        <w:t xml:space="preserve">which </w:t>
      </w:r>
      <w:r w:rsidR="00F954A0" w:rsidRPr="00E23063">
        <w:rPr>
          <w:sz w:val="24"/>
          <w:szCs w:val="24"/>
        </w:rPr>
        <w:t>should</w:t>
      </w:r>
      <w:r w:rsidR="00D102B0" w:rsidRPr="00E23063">
        <w:rPr>
          <w:sz w:val="24"/>
          <w:szCs w:val="24"/>
        </w:rPr>
        <w:t xml:space="preserve"> </w:t>
      </w:r>
      <w:r w:rsidR="00BD2DFC" w:rsidRPr="00E23063">
        <w:rPr>
          <w:sz w:val="24"/>
          <w:szCs w:val="24"/>
        </w:rPr>
        <w:t>reach</w:t>
      </w:r>
      <w:r w:rsidR="00F954A0" w:rsidRPr="00E23063">
        <w:rPr>
          <w:sz w:val="24"/>
          <w:szCs w:val="24"/>
        </w:rPr>
        <w:t xml:space="preserve"> </w:t>
      </w:r>
      <w:r w:rsidR="00BD2DFC" w:rsidRPr="00E23063">
        <w:rPr>
          <w:sz w:val="24"/>
          <w:szCs w:val="24"/>
        </w:rPr>
        <w:t>significant height</w:t>
      </w:r>
      <w:r w:rsidR="00F954A0" w:rsidRPr="00E23063">
        <w:rPr>
          <w:sz w:val="24"/>
          <w:szCs w:val="24"/>
        </w:rPr>
        <w:t xml:space="preserve"> within </w:t>
      </w:r>
      <w:r w:rsidR="00BD2DFC" w:rsidRPr="00E23063">
        <w:rPr>
          <w:sz w:val="24"/>
          <w:szCs w:val="24"/>
        </w:rPr>
        <w:t>3-</w:t>
      </w:r>
      <w:r w:rsidR="00F954A0" w:rsidRPr="00E23063">
        <w:rPr>
          <w:sz w:val="24"/>
          <w:szCs w:val="24"/>
        </w:rPr>
        <w:t xml:space="preserve">5 years. Trees </w:t>
      </w:r>
      <w:r w:rsidR="00BD2DFC" w:rsidRPr="00E23063">
        <w:rPr>
          <w:sz w:val="24"/>
          <w:szCs w:val="24"/>
        </w:rPr>
        <w:t>are</w:t>
      </w:r>
      <w:r w:rsidR="00F954A0" w:rsidRPr="00E23063">
        <w:rPr>
          <w:sz w:val="24"/>
          <w:szCs w:val="24"/>
        </w:rPr>
        <w:t xml:space="preserve"> elevated </w:t>
      </w:r>
      <w:r w:rsidR="008F4A12">
        <w:rPr>
          <w:sz w:val="24"/>
          <w:szCs w:val="24"/>
        </w:rPr>
        <w:t>to</w:t>
      </w:r>
      <w:r w:rsidR="00F954A0" w:rsidRPr="00E23063">
        <w:rPr>
          <w:sz w:val="24"/>
          <w:szCs w:val="24"/>
        </w:rPr>
        <w:t xml:space="preserve"> provide </w:t>
      </w:r>
      <w:r w:rsidR="006470E0" w:rsidRPr="00E23063">
        <w:rPr>
          <w:sz w:val="24"/>
          <w:szCs w:val="24"/>
        </w:rPr>
        <w:t>some</w:t>
      </w:r>
      <w:r w:rsidR="00F954A0" w:rsidRPr="00E23063">
        <w:rPr>
          <w:sz w:val="24"/>
          <w:szCs w:val="24"/>
        </w:rPr>
        <w:t xml:space="preserve"> buffer</w:t>
      </w:r>
      <w:r w:rsidR="006470E0" w:rsidRPr="00E23063">
        <w:rPr>
          <w:sz w:val="24"/>
          <w:szCs w:val="24"/>
        </w:rPr>
        <w:t>ing</w:t>
      </w:r>
      <w:r w:rsidR="00F954A0" w:rsidRPr="00E23063">
        <w:rPr>
          <w:sz w:val="24"/>
          <w:szCs w:val="24"/>
        </w:rPr>
        <w:t>.</w:t>
      </w:r>
    </w:p>
    <w:p w14:paraId="12A8041A" w14:textId="2CB540B9" w:rsidR="00F954A0" w:rsidRDefault="00F954A0" w:rsidP="00D330B1">
      <w:pPr>
        <w:pStyle w:val="DJCSbody"/>
        <w:numPr>
          <w:ilvl w:val="0"/>
          <w:numId w:val="46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Discussion between BM</w:t>
      </w:r>
      <w:r w:rsidR="006470E0">
        <w:rPr>
          <w:sz w:val="24"/>
          <w:szCs w:val="24"/>
        </w:rPr>
        <w:t>,</w:t>
      </w:r>
      <w:r>
        <w:rPr>
          <w:sz w:val="24"/>
          <w:szCs w:val="24"/>
        </w:rPr>
        <w:t xml:space="preserve"> LS </w:t>
      </w:r>
      <w:r w:rsidR="006470E0">
        <w:rPr>
          <w:sz w:val="24"/>
          <w:szCs w:val="24"/>
        </w:rPr>
        <w:t xml:space="preserve">and SW </w:t>
      </w:r>
      <w:r>
        <w:rPr>
          <w:sz w:val="24"/>
          <w:szCs w:val="24"/>
        </w:rPr>
        <w:t xml:space="preserve">noting </w:t>
      </w:r>
      <w:r w:rsidR="00907A42">
        <w:rPr>
          <w:sz w:val="24"/>
          <w:szCs w:val="24"/>
        </w:rPr>
        <w:t xml:space="preserve">other feedback from </w:t>
      </w:r>
      <w:r>
        <w:rPr>
          <w:sz w:val="24"/>
          <w:szCs w:val="24"/>
        </w:rPr>
        <w:t xml:space="preserve">community </w:t>
      </w:r>
      <w:r w:rsidR="00907A42">
        <w:rPr>
          <w:sz w:val="24"/>
          <w:szCs w:val="24"/>
        </w:rPr>
        <w:t xml:space="preserve">has </w:t>
      </w:r>
      <w:r>
        <w:rPr>
          <w:sz w:val="24"/>
          <w:szCs w:val="24"/>
        </w:rPr>
        <w:t>commented on difficulty of seeing facility</w:t>
      </w:r>
      <w:r w:rsidR="006470E0">
        <w:rPr>
          <w:sz w:val="24"/>
          <w:szCs w:val="24"/>
        </w:rPr>
        <w:t xml:space="preserve"> from road</w:t>
      </w:r>
      <w:r w:rsidR="00907A42">
        <w:rPr>
          <w:sz w:val="24"/>
          <w:szCs w:val="24"/>
        </w:rPr>
        <w:t>,</w:t>
      </w:r>
      <w:r>
        <w:rPr>
          <w:sz w:val="24"/>
          <w:szCs w:val="24"/>
        </w:rPr>
        <w:t xml:space="preserve"> especially when travelling from Geelong to Melbourne. </w:t>
      </w:r>
    </w:p>
    <w:p w14:paraId="0116B32B" w14:textId="028B73DB" w:rsidR="00F954A0" w:rsidRDefault="00F954A0" w:rsidP="00D330B1">
      <w:pPr>
        <w:pStyle w:val="DJCSbody"/>
        <w:numPr>
          <w:ilvl w:val="0"/>
          <w:numId w:val="46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LS noted </w:t>
      </w:r>
      <w:r w:rsidR="00BD2DFC">
        <w:rPr>
          <w:sz w:val="24"/>
          <w:szCs w:val="24"/>
        </w:rPr>
        <w:t xml:space="preserve">discussions with </w:t>
      </w:r>
      <w:r w:rsidR="00A028D1">
        <w:rPr>
          <w:sz w:val="24"/>
          <w:szCs w:val="24"/>
        </w:rPr>
        <w:t xml:space="preserve">residents </w:t>
      </w:r>
      <w:r w:rsidR="00BD2DFC">
        <w:rPr>
          <w:sz w:val="24"/>
          <w:szCs w:val="24"/>
        </w:rPr>
        <w:t>living near</w:t>
      </w:r>
      <w:r>
        <w:rPr>
          <w:sz w:val="24"/>
          <w:szCs w:val="24"/>
        </w:rPr>
        <w:t xml:space="preserve"> the facility </w:t>
      </w:r>
      <w:r w:rsidR="00BD2DFC">
        <w:rPr>
          <w:sz w:val="24"/>
          <w:szCs w:val="24"/>
        </w:rPr>
        <w:t xml:space="preserve">– they </w:t>
      </w:r>
      <w:r>
        <w:rPr>
          <w:sz w:val="24"/>
          <w:szCs w:val="24"/>
        </w:rPr>
        <w:t xml:space="preserve">have had </w:t>
      </w:r>
      <w:r w:rsidR="00BD2DFC">
        <w:rPr>
          <w:sz w:val="24"/>
          <w:szCs w:val="24"/>
        </w:rPr>
        <w:t>minimal</w:t>
      </w:r>
      <w:r>
        <w:rPr>
          <w:sz w:val="24"/>
          <w:szCs w:val="24"/>
        </w:rPr>
        <w:t xml:space="preserve"> issues </w:t>
      </w:r>
      <w:r w:rsidR="00BD2DFC">
        <w:rPr>
          <w:sz w:val="24"/>
          <w:szCs w:val="24"/>
        </w:rPr>
        <w:t xml:space="preserve">throughout </w:t>
      </w:r>
      <w:r>
        <w:rPr>
          <w:sz w:val="24"/>
          <w:szCs w:val="24"/>
        </w:rPr>
        <w:t xml:space="preserve">construction and </w:t>
      </w:r>
      <w:r w:rsidR="00BD2DFC">
        <w:rPr>
          <w:sz w:val="24"/>
          <w:szCs w:val="24"/>
        </w:rPr>
        <w:t xml:space="preserve">have been </w:t>
      </w:r>
      <w:r>
        <w:rPr>
          <w:sz w:val="24"/>
          <w:szCs w:val="24"/>
        </w:rPr>
        <w:t xml:space="preserve">impressed by </w:t>
      </w:r>
      <w:r w:rsidR="00BD2DFC">
        <w:rPr>
          <w:sz w:val="24"/>
          <w:szCs w:val="24"/>
        </w:rPr>
        <w:t>how construction management by</w:t>
      </w:r>
      <w:r>
        <w:rPr>
          <w:sz w:val="24"/>
          <w:szCs w:val="24"/>
        </w:rPr>
        <w:t xml:space="preserve"> John Holland Group and </w:t>
      </w:r>
      <w:r w:rsidR="00BD2DFC">
        <w:rPr>
          <w:sz w:val="24"/>
          <w:szCs w:val="24"/>
        </w:rPr>
        <w:t>DJCS</w:t>
      </w:r>
      <w:r>
        <w:rPr>
          <w:sz w:val="24"/>
          <w:szCs w:val="24"/>
        </w:rPr>
        <w:t xml:space="preserve">. </w:t>
      </w:r>
    </w:p>
    <w:p w14:paraId="30118D65" w14:textId="69FBCD29" w:rsidR="00D330B1" w:rsidRDefault="00D330B1" w:rsidP="00D330B1">
      <w:pPr>
        <w:pStyle w:val="DJCSbody"/>
        <w:numPr>
          <w:ilvl w:val="0"/>
          <w:numId w:val="46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between MB, SW and TM regarding vegetable patches planned for facility. TM confirmed </w:t>
      </w:r>
      <w:r w:rsidR="00BD2DFC">
        <w:rPr>
          <w:sz w:val="24"/>
          <w:szCs w:val="24"/>
        </w:rPr>
        <w:t>these are</w:t>
      </w:r>
      <w:r>
        <w:rPr>
          <w:sz w:val="24"/>
          <w:szCs w:val="24"/>
        </w:rPr>
        <w:t xml:space="preserve"> part of planned recreation and vocational </w:t>
      </w:r>
      <w:r w:rsidR="006470E0">
        <w:rPr>
          <w:sz w:val="24"/>
          <w:szCs w:val="24"/>
        </w:rPr>
        <w:t>strategies to be implemented at the centre. A</w:t>
      </w:r>
      <w:r w:rsidR="00907A42">
        <w:rPr>
          <w:sz w:val="24"/>
          <w:szCs w:val="24"/>
        </w:rPr>
        <w:t xml:space="preserve">ny planting of fauna within the centre is subject to analysis of risk and </w:t>
      </w:r>
      <w:r w:rsidR="006470E0">
        <w:rPr>
          <w:sz w:val="24"/>
          <w:szCs w:val="24"/>
        </w:rPr>
        <w:t xml:space="preserve">consideration of </w:t>
      </w:r>
      <w:r w:rsidR="00907A42">
        <w:rPr>
          <w:sz w:val="24"/>
          <w:szCs w:val="24"/>
        </w:rPr>
        <w:t xml:space="preserve">distance from walls </w:t>
      </w:r>
      <w:r w:rsidR="006470E0">
        <w:rPr>
          <w:sz w:val="24"/>
          <w:szCs w:val="24"/>
        </w:rPr>
        <w:t xml:space="preserve">and </w:t>
      </w:r>
      <w:r w:rsidR="00907A42">
        <w:rPr>
          <w:sz w:val="24"/>
          <w:szCs w:val="24"/>
        </w:rPr>
        <w:t xml:space="preserve">structures. </w:t>
      </w:r>
    </w:p>
    <w:p w14:paraId="7170B70E" w14:textId="1E93B70A" w:rsidR="00F954A0" w:rsidRDefault="00F954A0" w:rsidP="00D330B1">
      <w:pPr>
        <w:pStyle w:val="DJCSbody"/>
        <w:numPr>
          <w:ilvl w:val="0"/>
          <w:numId w:val="46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MB commended the work of the Department in dialogue with </w:t>
      </w:r>
      <w:r w:rsidR="001E6FAE">
        <w:rPr>
          <w:sz w:val="24"/>
          <w:szCs w:val="24"/>
        </w:rPr>
        <w:t>Werribee</w:t>
      </w:r>
      <w:r>
        <w:rPr>
          <w:sz w:val="24"/>
          <w:szCs w:val="24"/>
        </w:rPr>
        <w:t xml:space="preserve"> Zoo, querying whether a partnership</w:t>
      </w:r>
      <w:r w:rsidR="00A028D1">
        <w:rPr>
          <w:sz w:val="24"/>
          <w:szCs w:val="24"/>
        </w:rPr>
        <w:t xml:space="preserve"> could be explored once the facility is open</w:t>
      </w:r>
      <w:r>
        <w:rPr>
          <w:sz w:val="24"/>
          <w:szCs w:val="24"/>
        </w:rPr>
        <w:t xml:space="preserve">. </w:t>
      </w:r>
      <w:r w:rsidR="00D330B1">
        <w:rPr>
          <w:sz w:val="24"/>
          <w:szCs w:val="24"/>
        </w:rPr>
        <w:t xml:space="preserve">TM noted that this being considered and </w:t>
      </w:r>
      <w:r w:rsidR="00BD2DFC">
        <w:rPr>
          <w:sz w:val="24"/>
          <w:szCs w:val="24"/>
        </w:rPr>
        <w:t xml:space="preserve">may </w:t>
      </w:r>
      <w:r w:rsidR="00D330B1">
        <w:rPr>
          <w:sz w:val="24"/>
          <w:szCs w:val="24"/>
        </w:rPr>
        <w:t xml:space="preserve">present an exciting opportunity. </w:t>
      </w:r>
    </w:p>
    <w:p w14:paraId="242F8922" w14:textId="7629686F" w:rsidR="00EC342B" w:rsidRDefault="00E7344C" w:rsidP="00E7344C">
      <w:pPr>
        <w:pStyle w:val="DJCSbody"/>
        <w:spacing w:before="240"/>
        <w:rPr>
          <w:b/>
          <w:bCs/>
          <w:sz w:val="24"/>
          <w:szCs w:val="24"/>
          <w:u w:val="single"/>
        </w:rPr>
      </w:pPr>
      <w:r w:rsidRPr="00E83C90">
        <w:rPr>
          <w:b/>
          <w:bCs/>
          <w:sz w:val="24"/>
          <w:szCs w:val="24"/>
          <w:u w:val="single"/>
        </w:rPr>
        <w:t xml:space="preserve">Item </w:t>
      </w:r>
      <w:r w:rsidR="00B74623">
        <w:rPr>
          <w:b/>
          <w:bCs/>
          <w:sz w:val="24"/>
          <w:szCs w:val="24"/>
          <w:u w:val="single"/>
        </w:rPr>
        <w:t>6</w:t>
      </w:r>
      <w:r w:rsidRPr="00E83C90">
        <w:rPr>
          <w:b/>
          <w:bCs/>
          <w:sz w:val="24"/>
          <w:szCs w:val="24"/>
          <w:u w:val="single"/>
        </w:rPr>
        <w:t xml:space="preserve">. Other </w:t>
      </w:r>
      <w:r>
        <w:rPr>
          <w:b/>
          <w:bCs/>
          <w:sz w:val="24"/>
          <w:szCs w:val="24"/>
          <w:u w:val="single"/>
        </w:rPr>
        <w:t>business</w:t>
      </w:r>
    </w:p>
    <w:p w14:paraId="2D98692E" w14:textId="574C15E7" w:rsidR="00D330B1" w:rsidRDefault="00D330B1" w:rsidP="00D330B1">
      <w:pPr>
        <w:pStyle w:val="DJCSbody"/>
        <w:numPr>
          <w:ilvl w:val="0"/>
          <w:numId w:val="4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between LH and SW regarding </w:t>
      </w:r>
      <w:r w:rsidR="00D05D39">
        <w:rPr>
          <w:sz w:val="24"/>
          <w:szCs w:val="24"/>
        </w:rPr>
        <w:t>site visit</w:t>
      </w:r>
      <w:r w:rsidR="0016689F">
        <w:rPr>
          <w:sz w:val="24"/>
          <w:szCs w:val="24"/>
        </w:rPr>
        <w:t xml:space="preserve"> for the CAG</w:t>
      </w:r>
      <w:r>
        <w:rPr>
          <w:sz w:val="24"/>
          <w:szCs w:val="24"/>
        </w:rPr>
        <w:t xml:space="preserve">. </w:t>
      </w:r>
      <w:r w:rsidR="008F4A12">
        <w:rPr>
          <w:sz w:val="24"/>
          <w:szCs w:val="24"/>
        </w:rPr>
        <w:t>A</w:t>
      </w:r>
      <w:r w:rsidR="00CD69D4">
        <w:rPr>
          <w:sz w:val="24"/>
          <w:szCs w:val="24"/>
        </w:rPr>
        <w:t>dvice will be provided to the CAG in the lead up to next meeting</w:t>
      </w:r>
      <w:r w:rsidR="00D05D39">
        <w:rPr>
          <w:sz w:val="24"/>
          <w:szCs w:val="24"/>
        </w:rPr>
        <w:t xml:space="preserve"> on ability to conduct a site visit.</w:t>
      </w:r>
      <w:r w:rsidR="00BD2DFC">
        <w:rPr>
          <w:sz w:val="24"/>
          <w:szCs w:val="24"/>
        </w:rPr>
        <w:t xml:space="preserve"> </w:t>
      </w:r>
    </w:p>
    <w:p w14:paraId="6E532532" w14:textId="77777777" w:rsidR="0016689F" w:rsidRPr="00D330B1" w:rsidRDefault="0016689F" w:rsidP="0016689F">
      <w:pPr>
        <w:pStyle w:val="DJCSbody"/>
        <w:spacing w:after="0" w:line="276" w:lineRule="auto"/>
        <w:ind w:left="720"/>
        <w:rPr>
          <w:sz w:val="24"/>
          <w:szCs w:val="24"/>
        </w:rPr>
      </w:pPr>
    </w:p>
    <w:p w14:paraId="05AA1FA3" w14:textId="37149653" w:rsidR="00E7344C" w:rsidRDefault="00E7344C" w:rsidP="003D2D7A">
      <w:pPr>
        <w:pStyle w:val="DJCSbody"/>
        <w:spacing w:after="0" w:line="276" w:lineRule="auto"/>
        <w:rPr>
          <w:b/>
          <w:bCs/>
          <w:sz w:val="24"/>
          <w:szCs w:val="24"/>
          <w:u w:val="single"/>
        </w:rPr>
      </w:pPr>
      <w:r w:rsidRPr="003D2D7A">
        <w:rPr>
          <w:b/>
          <w:bCs/>
          <w:sz w:val="24"/>
          <w:szCs w:val="24"/>
          <w:u w:val="single"/>
        </w:rPr>
        <w:t xml:space="preserve">Item </w:t>
      </w:r>
      <w:r w:rsidR="00B74623">
        <w:rPr>
          <w:b/>
          <w:bCs/>
          <w:sz w:val="24"/>
          <w:szCs w:val="24"/>
          <w:u w:val="single"/>
        </w:rPr>
        <w:t>7</w:t>
      </w:r>
      <w:r w:rsidRPr="003D2D7A">
        <w:rPr>
          <w:b/>
          <w:bCs/>
          <w:sz w:val="24"/>
          <w:szCs w:val="24"/>
          <w:u w:val="single"/>
        </w:rPr>
        <w:t xml:space="preserve">. Meeting Close </w:t>
      </w:r>
    </w:p>
    <w:p w14:paraId="1254155E" w14:textId="05EF1677" w:rsidR="00D330B1" w:rsidRDefault="00D330B1" w:rsidP="00EC342B">
      <w:pPr>
        <w:pStyle w:val="DJCSbody"/>
        <w:numPr>
          <w:ilvl w:val="0"/>
          <w:numId w:val="40"/>
        </w:num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Meeting finished at 4:</w:t>
      </w:r>
      <w:r w:rsidR="006470E0">
        <w:rPr>
          <w:rFonts w:cs="Arial"/>
          <w:sz w:val="24"/>
          <w:szCs w:val="24"/>
        </w:rPr>
        <w:t>49</w:t>
      </w:r>
      <w:r>
        <w:rPr>
          <w:rFonts w:cs="Arial"/>
          <w:sz w:val="24"/>
          <w:szCs w:val="24"/>
        </w:rPr>
        <w:t>PM</w:t>
      </w:r>
    </w:p>
    <w:p w14:paraId="3018DCDC" w14:textId="7EA81C56" w:rsidR="00EC342B" w:rsidRPr="003D2D7A" w:rsidRDefault="00EC342B" w:rsidP="00EC342B">
      <w:pPr>
        <w:pStyle w:val="DJCSbody"/>
        <w:numPr>
          <w:ilvl w:val="0"/>
          <w:numId w:val="40"/>
        </w:num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Next meeting Monday 11 April, venue TBC</w:t>
      </w:r>
    </w:p>
    <w:sectPr w:rsidR="00EC342B" w:rsidRPr="003D2D7A" w:rsidSect="00753EBA">
      <w:headerReference w:type="even" r:id="rId23"/>
      <w:headerReference w:type="default" r:id="rId24"/>
      <w:headerReference w:type="first" r:id="rId25"/>
      <w:type w:val="continuous"/>
      <w:pgSz w:w="11906" w:h="16838" w:code="9"/>
      <w:pgMar w:top="1135" w:right="851" w:bottom="1418" w:left="851" w:header="283" w:footer="680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6A615" w14:textId="77777777" w:rsidR="00BB5323" w:rsidRDefault="00BB5323">
      <w:r>
        <w:separator/>
      </w:r>
    </w:p>
  </w:endnote>
  <w:endnote w:type="continuationSeparator" w:id="0">
    <w:p w14:paraId="57BFFF56" w14:textId="77777777" w:rsidR="00BB5323" w:rsidRDefault="00BB5323">
      <w:r>
        <w:continuationSeparator/>
      </w:r>
    </w:p>
  </w:endnote>
  <w:endnote w:type="continuationNotice" w:id="1">
    <w:p w14:paraId="2F3CCBFA" w14:textId="77777777" w:rsidR="00BB5323" w:rsidRDefault="00BB53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켶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3A109" w14:textId="77777777" w:rsidR="007A1FD4" w:rsidRDefault="007A1F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D67A3" w14:textId="0C3A9863" w:rsidR="00AC0485" w:rsidRPr="00A11421" w:rsidRDefault="00AC0485" w:rsidP="009940C7">
    <w:pPr>
      <w:pStyle w:val="DJCSfooter"/>
      <w:tabs>
        <w:tab w:val="clear" w:pos="10206"/>
        <w:tab w:val="left" w:pos="567"/>
        <w:tab w:val="left" w:pos="1418"/>
        <w:tab w:val="left" w:pos="4395"/>
      </w:tabs>
    </w:pPr>
    <w:r>
      <w:rPr>
        <w:noProof/>
      </w:rPr>
      <w:drawing>
        <wp:anchor distT="0" distB="0" distL="114300" distR="114300" simplePos="0" relativeHeight="251658242" behindDoc="1" locked="0" layoutInCell="1" allowOverlap="1" wp14:anchorId="758FB287" wp14:editId="748E4B72">
          <wp:simplePos x="0" y="0"/>
          <wp:positionH relativeFrom="column">
            <wp:posOffset>5098415</wp:posOffset>
          </wp:positionH>
          <wp:positionV relativeFrom="paragraph">
            <wp:posOffset>-145415</wp:posOffset>
          </wp:positionV>
          <wp:extent cx="1380490" cy="375285"/>
          <wp:effectExtent l="0" t="0" r="0" b="0"/>
          <wp:wrapNone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40C7">
      <w:t xml:space="preserve"> </w:t>
    </w:r>
    <w:sdt>
      <w:sdtPr>
        <w:id w:val="380676058"/>
        <w:docPartObj>
          <w:docPartGallery w:val="Page Numbers (Bottom of Page)"/>
          <w:docPartUnique/>
        </w:docPartObj>
      </w:sdtPr>
      <w:sdtEndPr/>
      <w:sdtContent>
        <w:sdt>
          <w:sdtPr>
            <w:id w:val="-1397822348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3" behindDoc="1" locked="0" layoutInCell="1" allowOverlap="1" wp14:anchorId="15BD43EE" wp14:editId="11F142DD">
                  <wp:simplePos x="0" y="0"/>
                  <wp:positionH relativeFrom="margin">
                    <wp:align>right</wp:align>
                  </wp:positionH>
                  <wp:positionV relativeFrom="paragraph">
                    <wp:posOffset>-193675</wp:posOffset>
                  </wp:positionV>
                  <wp:extent cx="1511066" cy="412109"/>
                  <wp:effectExtent l="0" t="0" r="635" b="0"/>
                  <wp:wrapNone/>
                  <wp:docPr id="14" name="Picture 1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066" cy="412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Page </w:t>
            </w:r>
            <w:r w:rsidRPr="00424153">
              <w:rPr>
                <w:bCs/>
                <w:sz w:val="24"/>
                <w:szCs w:val="24"/>
              </w:rPr>
              <w:fldChar w:fldCharType="begin"/>
            </w:r>
            <w:r w:rsidRPr="00424153">
              <w:rPr>
                <w:bCs/>
              </w:rPr>
              <w:instrText xml:space="preserve"> PAGE </w:instrText>
            </w:r>
            <w:r w:rsidRPr="0042415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1</w:t>
            </w:r>
            <w:r w:rsidRPr="00424153"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424153">
              <w:rPr>
                <w:bCs/>
                <w:sz w:val="24"/>
                <w:szCs w:val="24"/>
              </w:rPr>
              <w:fldChar w:fldCharType="begin"/>
            </w:r>
            <w:r w:rsidRPr="00424153">
              <w:rPr>
                <w:bCs/>
              </w:rPr>
              <w:instrText xml:space="preserve"> NUMPAGES  </w:instrText>
            </w:r>
            <w:r w:rsidRPr="0042415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2</w:t>
            </w:r>
            <w:r w:rsidRPr="00424153">
              <w:rPr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sdt>
              <w:sdtPr>
                <w:alias w:val="Enter TRIM ID here"/>
                <w:tag w:val="Enter TRIM ID here"/>
                <w:id w:val="-1778868299"/>
                <w:showingPlcHdr/>
                <w:text/>
              </w:sdtPr>
              <w:sdtEndPr/>
              <w:sdtContent>
                <w:r w:rsidR="007A1FD4">
                  <w:t xml:space="preserve">     </w:t>
                </w:r>
              </w:sdtContent>
            </w:sdt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100B" w14:textId="77777777" w:rsidR="00AC0485" w:rsidRDefault="00AC0485" w:rsidP="001D21C8">
    <w:pPr>
      <w:pStyle w:val="DJRfooter"/>
      <w:tabs>
        <w:tab w:val="clear" w:pos="10206"/>
        <w:tab w:val="left" w:pos="567"/>
        <w:tab w:val="left" w:pos="3969"/>
        <w:tab w:val="right" w:pos="737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6AEDE2B" wp14:editId="6F9EC1DE">
          <wp:simplePos x="0" y="0"/>
          <wp:positionH relativeFrom="page">
            <wp:posOffset>0</wp:posOffset>
          </wp:positionH>
          <wp:positionV relativeFrom="page">
            <wp:posOffset>9919970</wp:posOffset>
          </wp:positionV>
          <wp:extent cx="7559675" cy="762000"/>
          <wp:effectExtent l="0" t="0" r="0" b="0"/>
          <wp:wrapNone/>
          <wp:docPr id="15" name="Picture 6" descr="Victoria State Government Justice and Regulatio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ictoria State Government Justice and Regulatio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>
      <w:rPr>
        <w:noProof/>
      </w:rPr>
      <w:t>1</w:t>
    </w:r>
    <w:r w:rsidRPr="00A11421">
      <w:fldChar w:fldCharType="end"/>
    </w:r>
    <w:r>
      <w:t xml:space="preserve"> </w:t>
    </w:r>
    <w:r>
      <w:tab/>
      <w:t xml:space="preserve">TRIM ID: </w:t>
    </w:r>
    <w:r w:rsidRPr="00CA433F">
      <w:rPr>
        <w:color w:val="A5A5A5"/>
      </w:rPr>
      <w:t>Enter TRIM ID here</w:t>
    </w:r>
    <w:r>
      <w:tab/>
    </w:r>
    <w:r w:rsidRPr="00CA433F">
      <w:rPr>
        <w:color w:val="A5A5A5"/>
      </w:rPr>
      <w:t xml:space="preserve">Enter document classification </w:t>
    </w:r>
    <w:r w:rsidRPr="008C3C81">
      <w:t>here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F7CF" w14:textId="77777777" w:rsidR="00E7344C" w:rsidRDefault="00E7344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06CA3" w14:textId="0C91D134" w:rsidR="00E7344C" w:rsidRPr="00A11421" w:rsidRDefault="00E7344C" w:rsidP="009940C7">
    <w:pPr>
      <w:pStyle w:val="DJCSfooter"/>
      <w:tabs>
        <w:tab w:val="clear" w:pos="10206"/>
        <w:tab w:val="left" w:pos="567"/>
        <w:tab w:val="left" w:pos="1418"/>
        <w:tab w:val="left" w:pos="4395"/>
      </w:tabs>
    </w:pPr>
    <w:r>
      <w:rPr>
        <w:noProof/>
      </w:rPr>
      <w:drawing>
        <wp:anchor distT="0" distB="0" distL="114300" distR="114300" simplePos="0" relativeHeight="251658246" behindDoc="1" locked="0" layoutInCell="1" allowOverlap="1" wp14:anchorId="0F2A79E0" wp14:editId="6B923E58">
          <wp:simplePos x="0" y="0"/>
          <wp:positionH relativeFrom="column">
            <wp:posOffset>5098415</wp:posOffset>
          </wp:positionH>
          <wp:positionV relativeFrom="paragraph">
            <wp:posOffset>-145415</wp:posOffset>
          </wp:positionV>
          <wp:extent cx="1380490" cy="375285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40C7">
      <w:t xml:space="preserve"> </w:t>
    </w:r>
    <w:sdt>
      <w:sdtPr>
        <w:id w:val="-53623849"/>
        <w:docPartObj>
          <w:docPartGallery w:val="Page Numbers (Bottom of Page)"/>
          <w:docPartUnique/>
        </w:docPartObj>
      </w:sdtPr>
      <w:sdtEndPr/>
      <w:sdtContent>
        <w:sdt>
          <w:sdtPr>
            <w:id w:val="1938174801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7" behindDoc="1" locked="0" layoutInCell="1" allowOverlap="1" wp14:anchorId="646EAA1B" wp14:editId="0480BCA2">
                  <wp:simplePos x="0" y="0"/>
                  <wp:positionH relativeFrom="margin">
                    <wp:align>right</wp:align>
                  </wp:positionH>
                  <wp:positionV relativeFrom="paragraph">
                    <wp:posOffset>-193675</wp:posOffset>
                  </wp:positionV>
                  <wp:extent cx="1511066" cy="412109"/>
                  <wp:effectExtent l="0" t="0" r="635" b="0"/>
                  <wp:wrapNone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066" cy="412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Page </w:t>
            </w:r>
            <w:r w:rsidRPr="00424153">
              <w:rPr>
                <w:bCs/>
                <w:sz w:val="24"/>
                <w:szCs w:val="24"/>
              </w:rPr>
              <w:fldChar w:fldCharType="begin"/>
            </w:r>
            <w:r w:rsidRPr="00424153">
              <w:rPr>
                <w:bCs/>
              </w:rPr>
              <w:instrText xml:space="preserve"> PAGE </w:instrText>
            </w:r>
            <w:r w:rsidRPr="0042415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1</w:t>
            </w:r>
            <w:r w:rsidRPr="00424153"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424153">
              <w:rPr>
                <w:bCs/>
                <w:sz w:val="24"/>
                <w:szCs w:val="24"/>
              </w:rPr>
              <w:fldChar w:fldCharType="begin"/>
            </w:r>
            <w:r w:rsidRPr="00424153">
              <w:rPr>
                <w:bCs/>
              </w:rPr>
              <w:instrText xml:space="preserve"> NUMPAGES  </w:instrText>
            </w:r>
            <w:r w:rsidRPr="0042415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2</w:t>
            </w:r>
            <w:r w:rsidRPr="00424153">
              <w:rPr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</w:sdtContent>
        </w:sdt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B84F" w14:textId="77777777" w:rsidR="00E7344C" w:rsidRDefault="00E7344C" w:rsidP="001D21C8">
    <w:pPr>
      <w:pStyle w:val="DJRfooter"/>
      <w:tabs>
        <w:tab w:val="clear" w:pos="10206"/>
        <w:tab w:val="left" w:pos="567"/>
        <w:tab w:val="left" w:pos="3969"/>
        <w:tab w:val="right" w:pos="7371"/>
      </w:tabs>
    </w:pPr>
    <w:r>
      <w:rPr>
        <w:noProof/>
      </w:rPr>
      <w:drawing>
        <wp:anchor distT="0" distB="0" distL="114300" distR="114300" simplePos="0" relativeHeight="251658244" behindDoc="1" locked="0" layoutInCell="1" allowOverlap="1" wp14:anchorId="59D138C4" wp14:editId="4A7B8D98">
          <wp:simplePos x="0" y="0"/>
          <wp:positionH relativeFrom="page">
            <wp:posOffset>0</wp:posOffset>
          </wp:positionH>
          <wp:positionV relativeFrom="page">
            <wp:posOffset>9919970</wp:posOffset>
          </wp:positionV>
          <wp:extent cx="7559675" cy="762000"/>
          <wp:effectExtent l="0" t="0" r="0" b="0"/>
          <wp:wrapNone/>
          <wp:docPr id="10" name="Picture 6" descr="Victoria State Government Justice and Regulatio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ictoria State Government Justice and Regulatio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>
      <w:rPr>
        <w:noProof/>
      </w:rPr>
      <w:t>1</w:t>
    </w:r>
    <w:r w:rsidRPr="00A11421">
      <w:fldChar w:fldCharType="end"/>
    </w:r>
    <w:r>
      <w:t xml:space="preserve"> </w:t>
    </w:r>
    <w:r>
      <w:tab/>
      <w:t xml:space="preserve">TRIM ID: </w:t>
    </w:r>
    <w:r w:rsidRPr="00CA433F">
      <w:rPr>
        <w:color w:val="A5A5A5"/>
      </w:rPr>
      <w:t>Enter TRIM ID here</w:t>
    </w:r>
    <w:r>
      <w:tab/>
    </w:r>
    <w:r w:rsidRPr="00CA433F">
      <w:rPr>
        <w:color w:val="A5A5A5"/>
      </w:rPr>
      <w:t xml:space="preserve">Enter document classification </w:t>
    </w:r>
    <w:r w:rsidRPr="008C3C81">
      <w:t>here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9CD91" w14:textId="77777777" w:rsidR="00BB5323" w:rsidRDefault="00BB5323" w:rsidP="002862F1">
      <w:pPr>
        <w:spacing w:before="120"/>
      </w:pPr>
      <w:r>
        <w:separator/>
      </w:r>
    </w:p>
  </w:footnote>
  <w:footnote w:type="continuationSeparator" w:id="0">
    <w:p w14:paraId="3CFAAEC3" w14:textId="77777777" w:rsidR="00BB5323" w:rsidRDefault="00BB5323">
      <w:r>
        <w:continuationSeparator/>
      </w:r>
    </w:p>
    <w:p w14:paraId="780F465A" w14:textId="77777777" w:rsidR="00BB5323" w:rsidRDefault="00BB5323"/>
    <w:p w14:paraId="7D0AF0E3" w14:textId="77777777" w:rsidR="00BB5323" w:rsidRDefault="00BB5323"/>
  </w:footnote>
  <w:footnote w:type="continuationNotice" w:id="1">
    <w:p w14:paraId="4870C0A9" w14:textId="77777777" w:rsidR="00BB5323" w:rsidRDefault="00BB53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4379" w14:textId="77777777" w:rsidR="007A1FD4" w:rsidRDefault="007A1F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6204" w14:textId="1C8BC942" w:rsidR="00AC0485" w:rsidRPr="0051568D" w:rsidRDefault="00AC0485" w:rsidP="00496002">
    <w:pPr>
      <w:pStyle w:val="DJRheader"/>
      <w:ind w:left="0"/>
    </w:pPr>
    <w:r>
      <w:rPr>
        <w:noProof/>
      </w:rPr>
      <w:drawing>
        <wp:anchor distT="0" distB="0" distL="114300" distR="114300" simplePos="0" relativeHeight="251658241" behindDoc="1" locked="1" layoutInCell="1" allowOverlap="1" wp14:anchorId="70D336BF" wp14:editId="4118EECF">
          <wp:simplePos x="0" y="0"/>
          <wp:positionH relativeFrom="page">
            <wp:posOffset>-1270</wp:posOffset>
          </wp:positionH>
          <wp:positionV relativeFrom="page">
            <wp:posOffset>0</wp:posOffset>
          </wp:positionV>
          <wp:extent cx="7556400" cy="1252800"/>
          <wp:effectExtent l="0" t="0" r="635" b="508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12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BBEC" w14:textId="77777777" w:rsidR="007A1FD4" w:rsidRDefault="007A1FD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C0C9" w14:textId="77777777" w:rsidR="00E7344C" w:rsidRDefault="00E7344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34AD" w14:textId="77777777" w:rsidR="00E7344C" w:rsidRPr="0051568D" w:rsidRDefault="00E7344C" w:rsidP="00496002">
    <w:pPr>
      <w:pStyle w:val="DJRheader"/>
      <w:ind w:left="0"/>
    </w:pPr>
    <w:r>
      <w:rPr>
        <w:noProof/>
      </w:rPr>
      <w:drawing>
        <wp:anchor distT="0" distB="0" distL="114300" distR="114300" simplePos="0" relativeHeight="251658245" behindDoc="1" locked="1" layoutInCell="1" allowOverlap="1" wp14:anchorId="1699E6D4" wp14:editId="29391D6C">
          <wp:simplePos x="0" y="0"/>
          <wp:positionH relativeFrom="page">
            <wp:posOffset>-1270</wp:posOffset>
          </wp:positionH>
          <wp:positionV relativeFrom="page">
            <wp:posOffset>0</wp:posOffset>
          </wp:positionV>
          <wp:extent cx="7556400" cy="1252800"/>
          <wp:effectExtent l="0" t="0" r="635" b="508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12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6AD4" w14:textId="77777777" w:rsidR="00E7344C" w:rsidRDefault="00E7344C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D0A95" w14:textId="563BE022" w:rsidR="00FF2260" w:rsidRDefault="00CF26FE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4BEB" w14:textId="0D18629E" w:rsidR="00FF2260" w:rsidRDefault="00CF26FE" w:rsidP="00F70FAD">
    <w:pPr>
      <w:pStyle w:val="DJRheader"/>
    </w:pPr>
  </w:p>
  <w:p w14:paraId="77D37CF1" w14:textId="5C37D2DF" w:rsidR="00496002" w:rsidRPr="00F70FAD" w:rsidRDefault="00496002" w:rsidP="00F70FAD">
    <w:pPr>
      <w:pStyle w:val="DJR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0227" w14:textId="0B8D4CA2" w:rsidR="00FF2260" w:rsidRDefault="00CF26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pStyle w:val="DJRnumberdigitspacebefore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A65125"/>
    <w:multiLevelType w:val="hybridMultilevel"/>
    <w:tmpl w:val="825A2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F68DE"/>
    <w:multiLevelType w:val="multilevel"/>
    <w:tmpl w:val="A0347D68"/>
    <w:styleLink w:val="DJRtabeldigit"/>
    <w:lvl w:ilvl="0">
      <w:start w:val="1"/>
      <w:numFmt w:val="decimal"/>
      <w:pStyle w:val="DJCStabledigit"/>
      <w:lvlText w:val="%1."/>
      <w:lvlJc w:val="left"/>
      <w:pPr>
        <w:ind w:left="360" w:hanging="24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9552A40"/>
    <w:multiLevelType w:val="hybridMultilevel"/>
    <w:tmpl w:val="3E3CF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72BD9"/>
    <w:multiLevelType w:val="multilevel"/>
    <w:tmpl w:val="BF82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JR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JR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E5C1054"/>
    <w:multiLevelType w:val="hybridMultilevel"/>
    <w:tmpl w:val="45E851B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840F0C"/>
    <w:multiLevelType w:val="hybridMultilevel"/>
    <w:tmpl w:val="CE984748"/>
    <w:lvl w:ilvl="0" w:tplc="7292C420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911182"/>
    <w:multiLevelType w:val="hybridMultilevel"/>
    <w:tmpl w:val="C6043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B160F"/>
    <w:multiLevelType w:val="hybridMultilevel"/>
    <w:tmpl w:val="007CE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010EA"/>
    <w:multiLevelType w:val="hybridMultilevel"/>
    <w:tmpl w:val="27E4A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877D1"/>
    <w:multiLevelType w:val="hybridMultilevel"/>
    <w:tmpl w:val="AABC6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03D7E"/>
    <w:multiLevelType w:val="hybridMultilevel"/>
    <w:tmpl w:val="82128C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737697"/>
    <w:multiLevelType w:val="hybridMultilevel"/>
    <w:tmpl w:val="A6DCE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63BEF"/>
    <w:multiLevelType w:val="hybridMultilevel"/>
    <w:tmpl w:val="01683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A0BBD"/>
    <w:multiLevelType w:val="hybridMultilevel"/>
    <w:tmpl w:val="111CA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A632B"/>
    <w:multiLevelType w:val="hybridMultilevel"/>
    <w:tmpl w:val="66D2E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96CDA"/>
    <w:multiLevelType w:val="multilevel"/>
    <w:tmpl w:val="33E6478C"/>
    <w:lvl w:ilvl="0">
      <w:start w:val="1"/>
      <w:numFmt w:val="decimal"/>
      <w:pStyle w:val="DJRnumberdigit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C6A69C6"/>
    <w:multiLevelType w:val="hybridMultilevel"/>
    <w:tmpl w:val="3FBEC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C68D4"/>
    <w:multiLevelType w:val="multilevel"/>
    <w:tmpl w:val="954E411A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JR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JRbulletafternumbers1"/>
      <w:lvlText w:val="•"/>
      <w:lvlJc w:val="left"/>
      <w:pPr>
        <w:ind w:left="624" w:hanging="22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JRbulletafternumbers2"/>
      <w:lvlText w:val="–"/>
      <w:lvlJc w:val="left"/>
      <w:pPr>
        <w:ind w:left="964" w:hanging="284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JR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JR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4DD0561"/>
    <w:multiLevelType w:val="hybridMultilevel"/>
    <w:tmpl w:val="25F0D9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B76C3"/>
    <w:multiLevelType w:val="hybridMultilevel"/>
    <w:tmpl w:val="C2EA05B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5D6C16"/>
    <w:multiLevelType w:val="hybridMultilevel"/>
    <w:tmpl w:val="8B0CB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A1537"/>
    <w:multiLevelType w:val="hybridMultilevel"/>
    <w:tmpl w:val="2B641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42CDE"/>
    <w:multiLevelType w:val="hybridMultilevel"/>
    <w:tmpl w:val="E732F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309AC"/>
    <w:multiLevelType w:val="hybridMultilevel"/>
    <w:tmpl w:val="7BA4A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C5F58"/>
    <w:multiLevelType w:val="hybridMultilevel"/>
    <w:tmpl w:val="1A8CC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F7FFE"/>
    <w:multiLevelType w:val="hybridMultilevel"/>
    <w:tmpl w:val="733091FC"/>
    <w:lvl w:ilvl="0" w:tplc="7292C420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611C2"/>
    <w:multiLevelType w:val="multilevel"/>
    <w:tmpl w:val="251619AE"/>
    <w:styleLink w:val="ZZTablebullets"/>
    <w:lvl w:ilvl="0">
      <w:start w:val="1"/>
      <w:numFmt w:val="bullet"/>
      <w:pStyle w:val="DJC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JR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4BA1E5A"/>
    <w:multiLevelType w:val="multilevel"/>
    <w:tmpl w:val="FF02BADC"/>
    <w:styleLink w:val="ZZBullets"/>
    <w:lvl w:ilvl="0">
      <w:start w:val="1"/>
      <w:numFmt w:val="bullet"/>
      <w:pStyle w:val="DJC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JR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AE84CAB"/>
    <w:multiLevelType w:val="hybridMultilevel"/>
    <w:tmpl w:val="0DD048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682C64"/>
    <w:multiLevelType w:val="hybridMultilevel"/>
    <w:tmpl w:val="5DC823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740260"/>
    <w:multiLevelType w:val="hybridMultilevel"/>
    <w:tmpl w:val="9B988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JR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JR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A59174F"/>
    <w:multiLevelType w:val="hybridMultilevel"/>
    <w:tmpl w:val="BC327194"/>
    <w:lvl w:ilvl="0" w:tplc="70EA24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C3F3D"/>
    <w:multiLevelType w:val="hybridMultilevel"/>
    <w:tmpl w:val="A4EC9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711C9"/>
    <w:multiLevelType w:val="hybridMultilevel"/>
    <w:tmpl w:val="E68E7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243BB"/>
    <w:multiLevelType w:val="hybridMultilevel"/>
    <w:tmpl w:val="DD467250"/>
    <w:lvl w:ilvl="0" w:tplc="2D80DDE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1470F"/>
    <w:multiLevelType w:val="hybridMultilevel"/>
    <w:tmpl w:val="B48E6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417B6"/>
    <w:multiLevelType w:val="hybridMultilevel"/>
    <w:tmpl w:val="BAD86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1E6C3D"/>
    <w:multiLevelType w:val="hybridMultilevel"/>
    <w:tmpl w:val="390E2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2550D"/>
    <w:multiLevelType w:val="hybridMultilevel"/>
    <w:tmpl w:val="220A4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30"/>
  </w:num>
  <w:num w:numId="4">
    <w:abstractNumId w:val="17"/>
  </w:num>
  <w:num w:numId="5">
    <w:abstractNumId w:val="29"/>
  </w:num>
  <w:num w:numId="6">
    <w:abstractNumId w:val="34"/>
  </w:num>
  <w:num w:numId="7">
    <w:abstractNumId w:val="20"/>
  </w:num>
  <w:num w:numId="8">
    <w:abstractNumId w:val="5"/>
  </w:num>
  <w:num w:numId="9">
    <w:abstractNumId w:val="30"/>
  </w:num>
  <w:num w:numId="10">
    <w:abstractNumId w:val="29"/>
  </w:num>
  <w:num w:numId="11">
    <w:abstractNumId w:val="2"/>
    <w:lvlOverride w:ilvl="0">
      <w:lvl w:ilvl="0">
        <w:start w:val="1"/>
        <w:numFmt w:val="decimal"/>
        <w:pStyle w:val="DJCStabledigit"/>
        <w:lvlText w:val="%1."/>
        <w:lvlJc w:val="left"/>
        <w:pPr>
          <w:ind w:left="360" w:hanging="247"/>
        </w:pPr>
        <w:rPr>
          <w:rFonts w:hint="default"/>
        </w:rPr>
      </w:lvl>
    </w:lvlOverride>
  </w:num>
  <w:num w:numId="12">
    <w:abstractNumId w:val="2"/>
  </w:num>
  <w:num w:numId="13">
    <w:abstractNumId w:val="32"/>
  </w:num>
  <w:num w:numId="14">
    <w:abstractNumId w:val="25"/>
  </w:num>
  <w:num w:numId="15">
    <w:abstractNumId w:val="41"/>
  </w:num>
  <w:num w:numId="16">
    <w:abstractNumId w:val="26"/>
  </w:num>
  <w:num w:numId="17">
    <w:abstractNumId w:val="39"/>
  </w:num>
  <w:num w:numId="18">
    <w:abstractNumId w:val="10"/>
  </w:num>
  <w:num w:numId="19">
    <w:abstractNumId w:val="9"/>
  </w:num>
  <w:num w:numId="20">
    <w:abstractNumId w:val="23"/>
  </w:num>
  <w:num w:numId="21">
    <w:abstractNumId w:val="1"/>
  </w:num>
  <w:num w:numId="22">
    <w:abstractNumId w:val="15"/>
  </w:num>
  <w:num w:numId="23">
    <w:abstractNumId w:val="37"/>
  </w:num>
  <w:num w:numId="24">
    <w:abstractNumId w:val="40"/>
  </w:num>
  <w:num w:numId="25">
    <w:abstractNumId w:val="3"/>
  </w:num>
  <w:num w:numId="26">
    <w:abstractNumId w:val="6"/>
  </w:num>
  <w:num w:numId="27">
    <w:abstractNumId w:val="12"/>
  </w:num>
  <w:num w:numId="28">
    <w:abstractNumId w:val="33"/>
  </w:num>
  <w:num w:numId="29">
    <w:abstractNumId w:val="4"/>
  </w:num>
  <w:num w:numId="30">
    <w:abstractNumId w:val="35"/>
  </w:num>
  <w:num w:numId="31">
    <w:abstractNumId w:val="22"/>
  </w:num>
  <w:num w:numId="32">
    <w:abstractNumId w:val="13"/>
  </w:num>
  <w:num w:numId="33">
    <w:abstractNumId w:val="36"/>
  </w:num>
  <w:num w:numId="34">
    <w:abstractNumId w:val="11"/>
  </w:num>
  <w:num w:numId="35">
    <w:abstractNumId w:val="38"/>
  </w:num>
  <w:num w:numId="36">
    <w:abstractNumId w:val="42"/>
  </w:num>
  <w:num w:numId="37">
    <w:abstractNumId w:val="14"/>
  </w:num>
  <w:num w:numId="38">
    <w:abstractNumId w:val="24"/>
  </w:num>
  <w:num w:numId="39">
    <w:abstractNumId w:val="21"/>
  </w:num>
  <w:num w:numId="40">
    <w:abstractNumId w:val="27"/>
  </w:num>
  <w:num w:numId="41">
    <w:abstractNumId w:val="8"/>
  </w:num>
  <w:num w:numId="42">
    <w:abstractNumId w:val="28"/>
  </w:num>
  <w:num w:numId="43">
    <w:abstractNumId w:val="7"/>
  </w:num>
  <w:num w:numId="44">
    <w:abstractNumId w:val="31"/>
  </w:num>
  <w:num w:numId="45">
    <w:abstractNumId w:val="18"/>
  </w:num>
  <w:num w:numId="46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1sjQwNDY2MTawtDBQ0lEKTi0uzszPAykwrwUAVIvhECwAAAA="/>
  </w:docVars>
  <w:rsids>
    <w:rsidRoot w:val="00202D05"/>
    <w:rsid w:val="0000183B"/>
    <w:rsid w:val="0000213D"/>
    <w:rsid w:val="00002EF4"/>
    <w:rsid w:val="000072B6"/>
    <w:rsid w:val="00007EA8"/>
    <w:rsid w:val="00007F5C"/>
    <w:rsid w:val="0001021B"/>
    <w:rsid w:val="00011D89"/>
    <w:rsid w:val="0001219B"/>
    <w:rsid w:val="000122CE"/>
    <w:rsid w:val="00013677"/>
    <w:rsid w:val="000153AC"/>
    <w:rsid w:val="000154FD"/>
    <w:rsid w:val="000165C0"/>
    <w:rsid w:val="00024D89"/>
    <w:rsid w:val="000250B6"/>
    <w:rsid w:val="00025B1F"/>
    <w:rsid w:val="000305C0"/>
    <w:rsid w:val="00033D81"/>
    <w:rsid w:val="00041BF0"/>
    <w:rsid w:val="0004536B"/>
    <w:rsid w:val="00046212"/>
    <w:rsid w:val="00046B68"/>
    <w:rsid w:val="00050BE7"/>
    <w:rsid w:val="000527DD"/>
    <w:rsid w:val="000578B2"/>
    <w:rsid w:val="00060959"/>
    <w:rsid w:val="00064600"/>
    <w:rsid w:val="00065893"/>
    <w:rsid w:val="000663CD"/>
    <w:rsid w:val="00071C56"/>
    <w:rsid w:val="000733FE"/>
    <w:rsid w:val="00073B5D"/>
    <w:rsid w:val="00074219"/>
    <w:rsid w:val="00074ED5"/>
    <w:rsid w:val="000762EB"/>
    <w:rsid w:val="000775DF"/>
    <w:rsid w:val="000803F5"/>
    <w:rsid w:val="000844FC"/>
    <w:rsid w:val="0008508E"/>
    <w:rsid w:val="00090E3A"/>
    <w:rsid w:val="0009113B"/>
    <w:rsid w:val="0009186E"/>
    <w:rsid w:val="00092103"/>
    <w:rsid w:val="0009215D"/>
    <w:rsid w:val="00093402"/>
    <w:rsid w:val="00094DA3"/>
    <w:rsid w:val="00095553"/>
    <w:rsid w:val="00096CD1"/>
    <w:rsid w:val="00096D8B"/>
    <w:rsid w:val="000A012C"/>
    <w:rsid w:val="000A06F5"/>
    <w:rsid w:val="000A0EB9"/>
    <w:rsid w:val="000A186C"/>
    <w:rsid w:val="000A1D3C"/>
    <w:rsid w:val="000A1EA4"/>
    <w:rsid w:val="000B0FE3"/>
    <w:rsid w:val="000B3503"/>
    <w:rsid w:val="000B3EDB"/>
    <w:rsid w:val="000B543D"/>
    <w:rsid w:val="000B5BF7"/>
    <w:rsid w:val="000B5BFC"/>
    <w:rsid w:val="000B6BC8"/>
    <w:rsid w:val="000B7AD6"/>
    <w:rsid w:val="000C0303"/>
    <w:rsid w:val="000C03DF"/>
    <w:rsid w:val="000C42EA"/>
    <w:rsid w:val="000C4546"/>
    <w:rsid w:val="000C6D55"/>
    <w:rsid w:val="000D0859"/>
    <w:rsid w:val="000D1242"/>
    <w:rsid w:val="000D2C71"/>
    <w:rsid w:val="000D355B"/>
    <w:rsid w:val="000E0970"/>
    <w:rsid w:val="000E3CC7"/>
    <w:rsid w:val="000E6BD4"/>
    <w:rsid w:val="000E7ECE"/>
    <w:rsid w:val="000F032B"/>
    <w:rsid w:val="000F05A8"/>
    <w:rsid w:val="000F0C2A"/>
    <w:rsid w:val="000F1F1E"/>
    <w:rsid w:val="000F2259"/>
    <w:rsid w:val="000F4550"/>
    <w:rsid w:val="000F4C2C"/>
    <w:rsid w:val="000F62F0"/>
    <w:rsid w:val="001005E9"/>
    <w:rsid w:val="00101BE9"/>
    <w:rsid w:val="00102C03"/>
    <w:rsid w:val="0010392D"/>
    <w:rsid w:val="0010447F"/>
    <w:rsid w:val="00104FE3"/>
    <w:rsid w:val="0011164F"/>
    <w:rsid w:val="00113BAD"/>
    <w:rsid w:val="0011581C"/>
    <w:rsid w:val="00116D61"/>
    <w:rsid w:val="00117B98"/>
    <w:rsid w:val="00120BD3"/>
    <w:rsid w:val="00122FEA"/>
    <w:rsid w:val="001232BD"/>
    <w:rsid w:val="00124ED5"/>
    <w:rsid w:val="001275AD"/>
    <w:rsid w:val="001276FA"/>
    <w:rsid w:val="001414C5"/>
    <w:rsid w:val="0014387D"/>
    <w:rsid w:val="001447B3"/>
    <w:rsid w:val="00144AFF"/>
    <w:rsid w:val="00144DD5"/>
    <w:rsid w:val="00145CCE"/>
    <w:rsid w:val="00152073"/>
    <w:rsid w:val="0015340D"/>
    <w:rsid w:val="00153860"/>
    <w:rsid w:val="00154936"/>
    <w:rsid w:val="00156598"/>
    <w:rsid w:val="0015685A"/>
    <w:rsid w:val="001614AF"/>
    <w:rsid w:val="00161939"/>
    <w:rsid w:val="00161AA0"/>
    <w:rsid w:val="00162093"/>
    <w:rsid w:val="0016689F"/>
    <w:rsid w:val="00171264"/>
    <w:rsid w:val="00172BAF"/>
    <w:rsid w:val="001745A8"/>
    <w:rsid w:val="00176B3C"/>
    <w:rsid w:val="001771DD"/>
    <w:rsid w:val="0017785A"/>
    <w:rsid w:val="00177995"/>
    <w:rsid w:val="00177A8C"/>
    <w:rsid w:val="00180564"/>
    <w:rsid w:val="00180704"/>
    <w:rsid w:val="00185E8B"/>
    <w:rsid w:val="00186B33"/>
    <w:rsid w:val="0019078D"/>
    <w:rsid w:val="00190B1D"/>
    <w:rsid w:val="0019243D"/>
    <w:rsid w:val="00192BE7"/>
    <w:rsid w:val="00192F9D"/>
    <w:rsid w:val="00195DD2"/>
    <w:rsid w:val="00196EB8"/>
    <w:rsid w:val="00196EFB"/>
    <w:rsid w:val="001979FF"/>
    <w:rsid w:val="00197B17"/>
    <w:rsid w:val="001A1C54"/>
    <w:rsid w:val="001A2D19"/>
    <w:rsid w:val="001A3ACE"/>
    <w:rsid w:val="001A4817"/>
    <w:rsid w:val="001B3F04"/>
    <w:rsid w:val="001B54C6"/>
    <w:rsid w:val="001C111D"/>
    <w:rsid w:val="001C277E"/>
    <w:rsid w:val="001C2A72"/>
    <w:rsid w:val="001D0B75"/>
    <w:rsid w:val="001D21C8"/>
    <w:rsid w:val="001D3C09"/>
    <w:rsid w:val="001D44E8"/>
    <w:rsid w:val="001D60EC"/>
    <w:rsid w:val="001E2CD6"/>
    <w:rsid w:val="001E44DF"/>
    <w:rsid w:val="001E5ADB"/>
    <w:rsid w:val="001E68A5"/>
    <w:rsid w:val="001E6BB0"/>
    <w:rsid w:val="001E6FAE"/>
    <w:rsid w:val="001F03C4"/>
    <w:rsid w:val="001F1E9D"/>
    <w:rsid w:val="001F3826"/>
    <w:rsid w:val="001F6611"/>
    <w:rsid w:val="001F6E46"/>
    <w:rsid w:val="001F7C91"/>
    <w:rsid w:val="00202D05"/>
    <w:rsid w:val="00205545"/>
    <w:rsid w:val="00205F4C"/>
    <w:rsid w:val="002063E2"/>
    <w:rsid w:val="00206463"/>
    <w:rsid w:val="00206F2F"/>
    <w:rsid w:val="0021053D"/>
    <w:rsid w:val="00210A92"/>
    <w:rsid w:val="002127B6"/>
    <w:rsid w:val="00213F9C"/>
    <w:rsid w:val="00215658"/>
    <w:rsid w:val="002160B8"/>
    <w:rsid w:val="00216A4A"/>
    <w:rsid w:val="00216C03"/>
    <w:rsid w:val="00220C04"/>
    <w:rsid w:val="0022278D"/>
    <w:rsid w:val="00225231"/>
    <w:rsid w:val="00225790"/>
    <w:rsid w:val="0022701F"/>
    <w:rsid w:val="002333F5"/>
    <w:rsid w:val="00233724"/>
    <w:rsid w:val="00236984"/>
    <w:rsid w:val="00236E32"/>
    <w:rsid w:val="002406FB"/>
    <w:rsid w:val="00240F0D"/>
    <w:rsid w:val="002413C7"/>
    <w:rsid w:val="002432E1"/>
    <w:rsid w:val="00246207"/>
    <w:rsid w:val="002464E9"/>
    <w:rsid w:val="00246C5E"/>
    <w:rsid w:val="00251343"/>
    <w:rsid w:val="00252BC0"/>
    <w:rsid w:val="002536A4"/>
    <w:rsid w:val="00253C04"/>
    <w:rsid w:val="00254BBE"/>
    <w:rsid w:val="00254F58"/>
    <w:rsid w:val="00261C4C"/>
    <w:rsid w:val="002620BC"/>
    <w:rsid w:val="00262802"/>
    <w:rsid w:val="0026304A"/>
    <w:rsid w:val="00263A90"/>
    <w:rsid w:val="0026408B"/>
    <w:rsid w:val="00264A73"/>
    <w:rsid w:val="00266260"/>
    <w:rsid w:val="00267B25"/>
    <w:rsid w:val="00267C3E"/>
    <w:rsid w:val="002709BB"/>
    <w:rsid w:val="00272B6B"/>
    <w:rsid w:val="00273BAC"/>
    <w:rsid w:val="002763B3"/>
    <w:rsid w:val="00276C7B"/>
    <w:rsid w:val="002802E3"/>
    <w:rsid w:val="0028213D"/>
    <w:rsid w:val="00284AEB"/>
    <w:rsid w:val="00285BFE"/>
    <w:rsid w:val="002862F1"/>
    <w:rsid w:val="00287FEF"/>
    <w:rsid w:val="00291373"/>
    <w:rsid w:val="0029597D"/>
    <w:rsid w:val="002962C3"/>
    <w:rsid w:val="0029752B"/>
    <w:rsid w:val="002A279C"/>
    <w:rsid w:val="002A483C"/>
    <w:rsid w:val="002A57CC"/>
    <w:rsid w:val="002A6C14"/>
    <w:rsid w:val="002A7D0D"/>
    <w:rsid w:val="002B0C7C"/>
    <w:rsid w:val="002B0CD9"/>
    <w:rsid w:val="002B1729"/>
    <w:rsid w:val="002B36C7"/>
    <w:rsid w:val="002B4782"/>
    <w:rsid w:val="002B4DD4"/>
    <w:rsid w:val="002B5277"/>
    <w:rsid w:val="002B5375"/>
    <w:rsid w:val="002B5536"/>
    <w:rsid w:val="002B5E8F"/>
    <w:rsid w:val="002B65FA"/>
    <w:rsid w:val="002B77C1"/>
    <w:rsid w:val="002C038A"/>
    <w:rsid w:val="002C2728"/>
    <w:rsid w:val="002D26A5"/>
    <w:rsid w:val="002D5006"/>
    <w:rsid w:val="002D7BC8"/>
    <w:rsid w:val="002E01D0"/>
    <w:rsid w:val="002E0A7F"/>
    <w:rsid w:val="002E161D"/>
    <w:rsid w:val="002E1A8A"/>
    <w:rsid w:val="002E3100"/>
    <w:rsid w:val="002E3B91"/>
    <w:rsid w:val="002E46FA"/>
    <w:rsid w:val="002E5C15"/>
    <w:rsid w:val="002E6C95"/>
    <w:rsid w:val="002E7C36"/>
    <w:rsid w:val="002E7D01"/>
    <w:rsid w:val="002F1E9E"/>
    <w:rsid w:val="002F1EB1"/>
    <w:rsid w:val="002F4B47"/>
    <w:rsid w:val="002F5F31"/>
    <w:rsid w:val="002F5F46"/>
    <w:rsid w:val="00301189"/>
    <w:rsid w:val="00301254"/>
    <w:rsid w:val="00302216"/>
    <w:rsid w:val="00303E53"/>
    <w:rsid w:val="00305021"/>
    <w:rsid w:val="00306E5F"/>
    <w:rsid w:val="00307E14"/>
    <w:rsid w:val="003111F0"/>
    <w:rsid w:val="00314054"/>
    <w:rsid w:val="003142A9"/>
    <w:rsid w:val="0031577D"/>
    <w:rsid w:val="00316F27"/>
    <w:rsid w:val="00321ED7"/>
    <w:rsid w:val="003222C7"/>
    <w:rsid w:val="00322E4B"/>
    <w:rsid w:val="0032348F"/>
    <w:rsid w:val="00323FE3"/>
    <w:rsid w:val="0032521E"/>
    <w:rsid w:val="00327870"/>
    <w:rsid w:val="003306FC"/>
    <w:rsid w:val="00331655"/>
    <w:rsid w:val="0033259D"/>
    <w:rsid w:val="00332E59"/>
    <w:rsid w:val="003333D2"/>
    <w:rsid w:val="003366A0"/>
    <w:rsid w:val="0033756C"/>
    <w:rsid w:val="003406C6"/>
    <w:rsid w:val="003418CC"/>
    <w:rsid w:val="003425FC"/>
    <w:rsid w:val="003459BD"/>
    <w:rsid w:val="00350D38"/>
    <w:rsid w:val="0035158A"/>
    <w:rsid w:val="00351B36"/>
    <w:rsid w:val="00357B4E"/>
    <w:rsid w:val="0036303B"/>
    <w:rsid w:val="00367D1D"/>
    <w:rsid w:val="003716FD"/>
    <w:rsid w:val="0037204B"/>
    <w:rsid w:val="00373025"/>
    <w:rsid w:val="0037419A"/>
    <w:rsid w:val="003744CF"/>
    <w:rsid w:val="00374717"/>
    <w:rsid w:val="0037676C"/>
    <w:rsid w:val="0037731C"/>
    <w:rsid w:val="0038008F"/>
    <w:rsid w:val="00381043"/>
    <w:rsid w:val="003829E5"/>
    <w:rsid w:val="0039224D"/>
    <w:rsid w:val="0039323F"/>
    <w:rsid w:val="003933D1"/>
    <w:rsid w:val="003934BA"/>
    <w:rsid w:val="003948C4"/>
    <w:rsid w:val="003956CC"/>
    <w:rsid w:val="00395C9A"/>
    <w:rsid w:val="0039682C"/>
    <w:rsid w:val="00396D5E"/>
    <w:rsid w:val="003A59F3"/>
    <w:rsid w:val="003A6B67"/>
    <w:rsid w:val="003A7609"/>
    <w:rsid w:val="003B13B6"/>
    <w:rsid w:val="003B15E6"/>
    <w:rsid w:val="003B2A68"/>
    <w:rsid w:val="003C08A2"/>
    <w:rsid w:val="003C2045"/>
    <w:rsid w:val="003C43A1"/>
    <w:rsid w:val="003C4FC0"/>
    <w:rsid w:val="003C55F4"/>
    <w:rsid w:val="003C5673"/>
    <w:rsid w:val="003C7897"/>
    <w:rsid w:val="003C7A3F"/>
    <w:rsid w:val="003D0E87"/>
    <w:rsid w:val="003D2766"/>
    <w:rsid w:val="003D2D7A"/>
    <w:rsid w:val="003D3E65"/>
    <w:rsid w:val="003D3E8F"/>
    <w:rsid w:val="003D499A"/>
    <w:rsid w:val="003D6475"/>
    <w:rsid w:val="003D6B6C"/>
    <w:rsid w:val="003D7CB8"/>
    <w:rsid w:val="003D7F69"/>
    <w:rsid w:val="003E2B38"/>
    <w:rsid w:val="003E375C"/>
    <w:rsid w:val="003E4086"/>
    <w:rsid w:val="003E5589"/>
    <w:rsid w:val="003E5C75"/>
    <w:rsid w:val="003E7DD5"/>
    <w:rsid w:val="003F0445"/>
    <w:rsid w:val="003F0987"/>
    <w:rsid w:val="003F0CF0"/>
    <w:rsid w:val="003F0F6F"/>
    <w:rsid w:val="003F10A4"/>
    <w:rsid w:val="003F14B1"/>
    <w:rsid w:val="003F3289"/>
    <w:rsid w:val="003F5695"/>
    <w:rsid w:val="003F5BCE"/>
    <w:rsid w:val="004013C7"/>
    <w:rsid w:val="00401FCF"/>
    <w:rsid w:val="00406285"/>
    <w:rsid w:val="00407C68"/>
    <w:rsid w:val="00410956"/>
    <w:rsid w:val="004148F9"/>
    <w:rsid w:val="0042084E"/>
    <w:rsid w:val="00421EEF"/>
    <w:rsid w:val="00424153"/>
    <w:rsid w:val="00424AA7"/>
    <w:rsid w:val="00424D65"/>
    <w:rsid w:val="00440D54"/>
    <w:rsid w:val="00442C6C"/>
    <w:rsid w:val="0044350F"/>
    <w:rsid w:val="00443CBE"/>
    <w:rsid w:val="00443E8A"/>
    <w:rsid w:val="004441BC"/>
    <w:rsid w:val="00445025"/>
    <w:rsid w:val="004468B4"/>
    <w:rsid w:val="00446F99"/>
    <w:rsid w:val="0045230A"/>
    <w:rsid w:val="00452991"/>
    <w:rsid w:val="00453B09"/>
    <w:rsid w:val="00457337"/>
    <w:rsid w:val="004621E4"/>
    <w:rsid w:val="00463D1B"/>
    <w:rsid w:val="0047372D"/>
    <w:rsid w:val="00473BA3"/>
    <w:rsid w:val="00473E89"/>
    <w:rsid w:val="004743DD"/>
    <w:rsid w:val="00474CEA"/>
    <w:rsid w:val="00482105"/>
    <w:rsid w:val="004822E5"/>
    <w:rsid w:val="004826DA"/>
    <w:rsid w:val="004838A5"/>
    <w:rsid w:val="00483968"/>
    <w:rsid w:val="00484F86"/>
    <w:rsid w:val="0048597C"/>
    <w:rsid w:val="00490746"/>
    <w:rsid w:val="00490852"/>
    <w:rsid w:val="00492F30"/>
    <w:rsid w:val="004946F4"/>
    <w:rsid w:val="0049487E"/>
    <w:rsid w:val="0049519F"/>
    <w:rsid w:val="00496002"/>
    <w:rsid w:val="004966E5"/>
    <w:rsid w:val="004A160D"/>
    <w:rsid w:val="004A27E1"/>
    <w:rsid w:val="004A3E81"/>
    <w:rsid w:val="004A5C62"/>
    <w:rsid w:val="004A6AAC"/>
    <w:rsid w:val="004A707D"/>
    <w:rsid w:val="004A7FBE"/>
    <w:rsid w:val="004B0B14"/>
    <w:rsid w:val="004B1A37"/>
    <w:rsid w:val="004B317B"/>
    <w:rsid w:val="004B5CF4"/>
    <w:rsid w:val="004B791F"/>
    <w:rsid w:val="004C11D0"/>
    <w:rsid w:val="004C281F"/>
    <w:rsid w:val="004C361C"/>
    <w:rsid w:val="004C51E2"/>
    <w:rsid w:val="004C6EEE"/>
    <w:rsid w:val="004C702B"/>
    <w:rsid w:val="004C70C7"/>
    <w:rsid w:val="004C7966"/>
    <w:rsid w:val="004D0033"/>
    <w:rsid w:val="004D016B"/>
    <w:rsid w:val="004D1811"/>
    <w:rsid w:val="004D1B22"/>
    <w:rsid w:val="004D36F2"/>
    <w:rsid w:val="004D40E7"/>
    <w:rsid w:val="004D4244"/>
    <w:rsid w:val="004D5CFF"/>
    <w:rsid w:val="004D6E93"/>
    <w:rsid w:val="004E0D0F"/>
    <w:rsid w:val="004E1106"/>
    <w:rsid w:val="004E138F"/>
    <w:rsid w:val="004E4649"/>
    <w:rsid w:val="004E5C2B"/>
    <w:rsid w:val="004F00DD"/>
    <w:rsid w:val="004F083F"/>
    <w:rsid w:val="004F2133"/>
    <w:rsid w:val="004F55F1"/>
    <w:rsid w:val="004F6936"/>
    <w:rsid w:val="005020F9"/>
    <w:rsid w:val="0050327E"/>
    <w:rsid w:val="00503DC6"/>
    <w:rsid w:val="005052D1"/>
    <w:rsid w:val="00505B9C"/>
    <w:rsid w:val="005062C7"/>
    <w:rsid w:val="005064D5"/>
    <w:rsid w:val="005069E1"/>
    <w:rsid w:val="00506F5D"/>
    <w:rsid w:val="0050760E"/>
    <w:rsid w:val="00507B9B"/>
    <w:rsid w:val="00511906"/>
    <w:rsid w:val="005126D0"/>
    <w:rsid w:val="00512A03"/>
    <w:rsid w:val="0051568D"/>
    <w:rsid w:val="00517119"/>
    <w:rsid w:val="005175C0"/>
    <w:rsid w:val="0052069C"/>
    <w:rsid w:val="00524AA4"/>
    <w:rsid w:val="00526C15"/>
    <w:rsid w:val="00531181"/>
    <w:rsid w:val="00531FC9"/>
    <w:rsid w:val="005343DD"/>
    <w:rsid w:val="00535DDD"/>
    <w:rsid w:val="00536499"/>
    <w:rsid w:val="00542DED"/>
    <w:rsid w:val="00543903"/>
    <w:rsid w:val="00543B7C"/>
    <w:rsid w:val="00543F11"/>
    <w:rsid w:val="005451ED"/>
    <w:rsid w:val="00547A95"/>
    <w:rsid w:val="00553B0F"/>
    <w:rsid w:val="00560507"/>
    <w:rsid w:val="005605FE"/>
    <w:rsid w:val="00561AF3"/>
    <w:rsid w:val="00563376"/>
    <w:rsid w:val="00563BE5"/>
    <w:rsid w:val="0057022A"/>
    <w:rsid w:val="00572031"/>
    <w:rsid w:val="00572282"/>
    <w:rsid w:val="00574602"/>
    <w:rsid w:val="00576E84"/>
    <w:rsid w:val="00577ED6"/>
    <w:rsid w:val="00582398"/>
    <w:rsid w:val="00582B8C"/>
    <w:rsid w:val="00586CCD"/>
    <w:rsid w:val="0058757E"/>
    <w:rsid w:val="0059043C"/>
    <w:rsid w:val="00591BF9"/>
    <w:rsid w:val="00592C54"/>
    <w:rsid w:val="00592FAF"/>
    <w:rsid w:val="00596A4B"/>
    <w:rsid w:val="00597507"/>
    <w:rsid w:val="005A5BBF"/>
    <w:rsid w:val="005B1C6D"/>
    <w:rsid w:val="005B21B6"/>
    <w:rsid w:val="005B36EA"/>
    <w:rsid w:val="005B3A08"/>
    <w:rsid w:val="005B560A"/>
    <w:rsid w:val="005B6A55"/>
    <w:rsid w:val="005B6D5F"/>
    <w:rsid w:val="005B7736"/>
    <w:rsid w:val="005B7A63"/>
    <w:rsid w:val="005C0955"/>
    <w:rsid w:val="005C49DA"/>
    <w:rsid w:val="005C50F3"/>
    <w:rsid w:val="005C54B5"/>
    <w:rsid w:val="005C5D80"/>
    <w:rsid w:val="005C5D91"/>
    <w:rsid w:val="005D07B8"/>
    <w:rsid w:val="005D1549"/>
    <w:rsid w:val="005D49D4"/>
    <w:rsid w:val="005D6597"/>
    <w:rsid w:val="005E14E7"/>
    <w:rsid w:val="005E1DC7"/>
    <w:rsid w:val="005E1DDB"/>
    <w:rsid w:val="005E26A3"/>
    <w:rsid w:val="005E447E"/>
    <w:rsid w:val="005E5958"/>
    <w:rsid w:val="005E64B9"/>
    <w:rsid w:val="005E77E9"/>
    <w:rsid w:val="005F0775"/>
    <w:rsid w:val="005F0CF5"/>
    <w:rsid w:val="005F21EB"/>
    <w:rsid w:val="005F3C39"/>
    <w:rsid w:val="00601E8E"/>
    <w:rsid w:val="00605908"/>
    <w:rsid w:val="006071B1"/>
    <w:rsid w:val="00610783"/>
    <w:rsid w:val="00610D7C"/>
    <w:rsid w:val="00613414"/>
    <w:rsid w:val="00620154"/>
    <w:rsid w:val="006239CB"/>
    <w:rsid w:val="0062408D"/>
    <w:rsid w:val="006240CC"/>
    <w:rsid w:val="006254F8"/>
    <w:rsid w:val="00627180"/>
    <w:rsid w:val="00627DA7"/>
    <w:rsid w:val="00634955"/>
    <w:rsid w:val="0063561E"/>
    <w:rsid w:val="006358B4"/>
    <w:rsid w:val="00641207"/>
    <w:rsid w:val="006419AA"/>
    <w:rsid w:val="00644B1F"/>
    <w:rsid w:val="00644B7E"/>
    <w:rsid w:val="006454E6"/>
    <w:rsid w:val="00646235"/>
    <w:rsid w:val="00646A68"/>
    <w:rsid w:val="006470E0"/>
    <w:rsid w:val="0065092E"/>
    <w:rsid w:val="00653779"/>
    <w:rsid w:val="006557A7"/>
    <w:rsid w:val="00656290"/>
    <w:rsid w:val="006613E0"/>
    <w:rsid w:val="006621D7"/>
    <w:rsid w:val="0066302A"/>
    <w:rsid w:val="006630C0"/>
    <w:rsid w:val="00666E2E"/>
    <w:rsid w:val="00670597"/>
    <w:rsid w:val="006706D0"/>
    <w:rsid w:val="00676705"/>
    <w:rsid w:val="00677574"/>
    <w:rsid w:val="00680D50"/>
    <w:rsid w:val="006810B9"/>
    <w:rsid w:val="006833DF"/>
    <w:rsid w:val="00683824"/>
    <w:rsid w:val="00683CDF"/>
    <w:rsid w:val="0068454C"/>
    <w:rsid w:val="00687317"/>
    <w:rsid w:val="0069008F"/>
    <w:rsid w:val="00691B62"/>
    <w:rsid w:val="006933B5"/>
    <w:rsid w:val="00693D14"/>
    <w:rsid w:val="00696F01"/>
    <w:rsid w:val="006A0BD5"/>
    <w:rsid w:val="006A18C2"/>
    <w:rsid w:val="006A38F0"/>
    <w:rsid w:val="006A4991"/>
    <w:rsid w:val="006B077C"/>
    <w:rsid w:val="006B202D"/>
    <w:rsid w:val="006B2DD4"/>
    <w:rsid w:val="006B6803"/>
    <w:rsid w:val="006C2AED"/>
    <w:rsid w:val="006C3D68"/>
    <w:rsid w:val="006C5554"/>
    <w:rsid w:val="006D0F16"/>
    <w:rsid w:val="006D2601"/>
    <w:rsid w:val="006D2A3F"/>
    <w:rsid w:val="006D2FBC"/>
    <w:rsid w:val="006D6D8D"/>
    <w:rsid w:val="006E138B"/>
    <w:rsid w:val="006E2654"/>
    <w:rsid w:val="006F01E6"/>
    <w:rsid w:val="006F1FDC"/>
    <w:rsid w:val="006F6B8C"/>
    <w:rsid w:val="00700A6A"/>
    <w:rsid w:val="007013EF"/>
    <w:rsid w:val="0070228F"/>
    <w:rsid w:val="007120DC"/>
    <w:rsid w:val="007173CA"/>
    <w:rsid w:val="0072055F"/>
    <w:rsid w:val="0072129F"/>
    <w:rsid w:val="007216AA"/>
    <w:rsid w:val="00721AB5"/>
    <w:rsid w:val="00721CFB"/>
    <w:rsid w:val="00721DEF"/>
    <w:rsid w:val="00723494"/>
    <w:rsid w:val="00724A43"/>
    <w:rsid w:val="007313CC"/>
    <w:rsid w:val="00733DA4"/>
    <w:rsid w:val="007346E4"/>
    <w:rsid w:val="00735442"/>
    <w:rsid w:val="007368D6"/>
    <w:rsid w:val="00740F22"/>
    <w:rsid w:val="00741F1A"/>
    <w:rsid w:val="007434FA"/>
    <w:rsid w:val="007440B5"/>
    <w:rsid w:val="007450F8"/>
    <w:rsid w:val="0074696E"/>
    <w:rsid w:val="00750135"/>
    <w:rsid w:val="00750EC2"/>
    <w:rsid w:val="00752B28"/>
    <w:rsid w:val="00753EBA"/>
    <w:rsid w:val="00754E36"/>
    <w:rsid w:val="00760EFB"/>
    <w:rsid w:val="00761547"/>
    <w:rsid w:val="007630A3"/>
    <w:rsid w:val="00763139"/>
    <w:rsid w:val="00763D8D"/>
    <w:rsid w:val="007648EB"/>
    <w:rsid w:val="00770A5E"/>
    <w:rsid w:val="00770F37"/>
    <w:rsid w:val="007711A0"/>
    <w:rsid w:val="00772C50"/>
    <w:rsid w:val="00772D5E"/>
    <w:rsid w:val="00773975"/>
    <w:rsid w:val="00773E69"/>
    <w:rsid w:val="00773EEA"/>
    <w:rsid w:val="00776928"/>
    <w:rsid w:val="007801A9"/>
    <w:rsid w:val="00782180"/>
    <w:rsid w:val="00785677"/>
    <w:rsid w:val="00786F16"/>
    <w:rsid w:val="00791BD7"/>
    <w:rsid w:val="00792D0C"/>
    <w:rsid w:val="007933F7"/>
    <w:rsid w:val="007959E8"/>
    <w:rsid w:val="00796159"/>
    <w:rsid w:val="00796E20"/>
    <w:rsid w:val="007977F5"/>
    <w:rsid w:val="00797C32"/>
    <w:rsid w:val="007A01EC"/>
    <w:rsid w:val="007A11E8"/>
    <w:rsid w:val="007A1CA0"/>
    <w:rsid w:val="007A1FD4"/>
    <w:rsid w:val="007A3085"/>
    <w:rsid w:val="007A79C9"/>
    <w:rsid w:val="007B0914"/>
    <w:rsid w:val="007B1374"/>
    <w:rsid w:val="007B589F"/>
    <w:rsid w:val="007B6186"/>
    <w:rsid w:val="007B73BC"/>
    <w:rsid w:val="007C1DF7"/>
    <w:rsid w:val="007C20B9"/>
    <w:rsid w:val="007C7301"/>
    <w:rsid w:val="007C7859"/>
    <w:rsid w:val="007D023D"/>
    <w:rsid w:val="007D2BDE"/>
    <w:rsid w:val="007D2FB6"/>
    <w:rsid w:val="007D49EB"/>
    <w:rsid w:val="007E0DE2"/>
    <w:rsid w:val="007E279B"/>
    <w:rsid w:val="007E3B98"/>
    <w:rsid w:val="007E417A"/>
    <w:rsid w:val="007E5370"/>
    <w:rsid w:val="007E5371"/>
    <w:rsid w:val="007E7D23"/>
    <w:rsid w:val="007F026D"/>
    <w:rsid w:val="007F31B6"/>
    <w:rsid w:val="007F546C"/>
    <w:rsid w:val="007F625F"/>
    <w:rsid w:val="007F665E"/>
    <w:rsid w:val="00800412"/>
    <w:rsid w:val="008025B8"/>
    <w:rsid w:val="0080587B"/>
    <w:rsid w:val="0080592B"/>
    <w:rsid w:val="00806468"/>
    <w:rsid w:val="00810F66"/>
    <w:rsid w:val="008155F0"/>
    <w:rsid w:val="00816735"/>
    <w:rsid w:val="00817707"/>
    <w:rsid w:val="00820141"/>
    <w:rsid w:val="00820E0C"/>
    <w:rsid w:val="0082366F"/>
    <w:rsid w:val="00823F87"/>
    <w:rsid w:val="008320DA"/>
    <w:rsid w:val="008338A2"/>
    <w:rsid w:val="00837C59"/>
    <w:rsid w:val="00841AA9"/>
    <w:rsid w:val="008421D8"/>
    <w:rsid w:val="0084434E"/>
    <w:rsid w:val="008467DD"/>
    <w:rsid w:val="00846A48"/>
    <w:rsid w:val="00851A2D"/>
    <w:rsid w:val="00853EE4"/>
    <w:rsid w:val="00854623"/>
    <w:rsid w:val="00854F2B"/>
    <w:rsid w:val="00855535"/>
    <w:rsid w:val="00857A2F"/>
    <w:rsid w:val="00857C5A"/>
    <w:rsid w:val="008622B6"/>
    <w:rsid w:val="0086255E"/>
    <w:rsid w:val="008633F0"/>
    <w:rsid w:val="008643A0"/>
    <w:rsid w:val="008651E8"/>
    <w:rsid w:val="00865E2B"/>
    <w:rsid w:val="00866DB5"/>
    <w:rsid w:val="00866E83"/>
    <w:rsid w:val="00866F9F"/>
    <w:rsid w:val="00867D9D"/>
    <w:rsid w:val="008719F9"/>
    <w:rsid w:val="00872E0A"/>
    <w:rsid w:val="00873D40"/>
    <w:rsid w:val="00875285"/>
    <w:rsid w:val="008771AE"/>
    <w:rsid w:val="00881542"/>
    <w:rsid w:val="00882DE3"/>
    <w:rsid w:val="008844A6"/>
    <w:rsid w:val="00884B62"/>
    <w:rsid w:val="0088529C"/>
    <w:rsid w:val="008852AE"/>
    <w:rsid w:val="00887903"/>
    <w:rsid w:val="0089270A"/>
    <w:rsid w:val="00893AF6"/>
    <w:rsid w:val="00894BC4"/>
    <w:rsid w:val="00895FCB"/>
    <w:rsid w:val="008A1221"/>
    <w:rsid w:val="008A1C1B"/>
    <w:rsid w:val="008A22D3"/>
    <w:rsid w:val="008A5B32"/>
    <w:rsid w:val="008A623E"/>
    <w:rsid w:val="008A6FAE"/>
    <w:rsid w:val="008B2EE4"/>
    <w:rsid w:val="008B4D3D"/>
    <w:rsid w:val="008B57B8"/>
    <w:rsid w:val="008B57C7"/>
    <w:rsid w:val="008C2F92"/>
    <w:rsid w:val="008C3413"/>
    <w:rsid w:val="008C3C81"/>
    <w:rsid w:val="008C5436"/>
    <w:rsid w:val="008D2846"/>
    <w:rsid w:val="008D4236"/>
    <w:rsid w:val="008D462F"/>
    <w:rsid w:val="008D66EE"/>
    <w:rsid w:val="008D6DCF"/>
    <w:rsid w:val="008D7525"/>
    <w:rsid w:val="008E0FB6"/>
    <w:rsid w:val="008E1636"/>
    <w:rsid w:val="008E1F7E"/>
    <w:rsid w:val="008E2620"/>
    <w:rsid w:val="008E4376"/>
    <w:rsid w:val="008E7A0A"/>
    <w:rsid w:val="008E7B49"/>
    <w:rsid w:val="008F1D06"/>
    <w:rsid w:val="008F4A12"/>
    <w:rsid w:val="008F56E8"/>
    <w:rsid w:val="008F59F6"/>
    <w:rsid w:val="00900719"/>
    <w:rsid w:val="009017AC"/>
    <w:rsid w:val="00904A1C"/>
    <w:rsid w:val="00905030"/>
    <w:rsid w:val="00906490"/>
    <w:rsid w:val="00907A42"/>
    <w:rsid w:val="009111B2"/>
    <w:rsid w:val="00911BBA"/>
    <w:rsid w:val="00913A2A"/>
    <w:rsid w:val="009152BB"/>
    <w:rsid w:val="00916283"/>
    <w:rsid w:val="00921731"/>
    <w:rsid w:val="00924AE1"/>
    <w:rsid w:val="009269B1"/>
    <w:rsid w:val="00926FC3"/>
    <w:rsid w:val="0092724D"/>
    <w:rsid w:val="0093338F"/>
    <w:rsid w:val="00937BD9"/>
    <w:rsid w:val="00941848"/>
    <w:rsid w:val="009502BC"/>
    <w:rsid w:val="00950752"/>
    <w:rsid w:val="00950E2C"/>
    <w:rsid w:val="00951864"/>
    <w:rsid w:val="00951D50"/>
    <w:rsid w:val="009525EB"/>
    <w:rsid w:val="00954874"/>
    <w:rsid w:val="00961400"/>
    <w:rsid w:val="00963646"/>
    <w:rsid w:val="00963C22"/>
    <w:rsid w:val="0096632D"/>
    <w:rsid w:val="0097003A"/>
    <w:rsid w:val="009724B8"/>
    <w:rsid w:val="0097317C"/>
    <w:rsid w:val="0097323C"/>
    <w:rsid w:val="00973828"/>
    <w:rsid w:val="0097559F"/>
    <w:rsid w:val="00977BCB"/>
    <w:rsid w:val="0098105D"/>
    <w:rsid w:val="009853E1"/>
    <w:rsid w:val="00986E6B"/>
    <w:rsid w:val="00991769"/>
    <w:rsid w:val="00991882"/>
    <w:rsid w:val="00994386"/>
    <w:rsid w:val="009976A3"/>
    <w:rsid w:val="009A13D8"/>
    <w:rsid w:val="009A279E"/>
    <w:rsid w:val="009A4271"/>
    <w:rsid w:val="009A6525"/>
    <w:rsid w:val="009A6FA4"/>
    <w:rsid w:val="009A7FAD"/>
    <w:rsid w:val="009B0A6F"/>
    <w:rsid w:val="009B0A94"/>
    <w:rsid w:val="009B2588"/>
    <w:rsid w:val="009B59E9"/>
    <w:rsid w:val="009B70AA"/>
    <w:rsid w:val="009C0C5C"/>
    <w:rsid w:val="009C26C8"/>
    <w:rsid w:val="009C5E77"/>
    <w:rsid w:val="009C7A7E"/>
    <w:rsid w:val="009D02E8"/>
    <w:rsid w:val="009D2B6D"/>
    <w:rsid w:val="009D51D0"/>
    <w:rsid w:val="009D5336"/>
    <w:rsid w:val="009D70A4"/>
    <w:rsid w:val="009D723D"/>
    <w:rsid w:val="009D7653"/>
    <w:rsid w:val="009E08D1"/>
    <w:rsid w:val="009E0EFF"/>
    <w:rsid w:val="009E1B08"/>
    <w:rsid w:val="009E1B95"/>
    <w:rsid w:val="009E496F"/>
    <w:rsid w:val="009E4B0D"/>
    <w:rsid w:val="009E6047"/>
    <w:rsid w:val="009E7F92"/>
    <w:rsid w:val="009F02A3"/>
    <w:rsid w:val="009F2F27"/>
    <w:rsid w:val="009F34AA"/>
    <w:rsid w:val="009F6BCB"/>
    <w:rsid w:val="009F7B78"/>
    <w:rsid w:val="00A004CC"/>
    <w:rsid w:val="00A0057A"/>
    <w:rsid w:val="00A028D1"/>
    <w:rsid w:val="00A02B0D"/>
    <w:rsid w:val="00A04E24"/>
    <w:rsid w:val="00A07655"/>
    <w:rsid w:val="00A0776B"/>
    <w:rsid w:val="00A11421"/>
    <w:rsid w:val="00A14E9B"/>
    <w:rsid w:val="00A157B1"/>
    <w:rsid w:val="00A1621D"/>
    <w:rsid w:val="00A22229"/>
    <w:rsid w:val="00A23AE1"/>
    <w:rsid w:val="00A24469"/>
    <w:rsid w:val="00A2521D"/>
    <w:rsid w:val="00A252B9"/>
    <w:rsid w:val="00A25AF8"/>
    <w:rsid w:val="00A330BB"/>
    <w:rsid w:val="00A330E5"/>
    <w:rsid w:val="00A335E4"/>
    <w:rsid w:val="00A35F6C"/>
    <w:rsid w:val="00A412C3"/>
    <w:rsid w:val="00A430A6"/>
    <w:rsid w:val="00A43C7E"/>
    <w:rsid w:val="00A44882"/>
    <w:rsid w:val="00A45F42"/>
    <w:rsid w:val="00A46200"/>
    <w:rsid w:val="00A51A1C"/>
    <w:rsid w:val="00A53143"/>
    <w:rsid w:val="00A54715"/>
    <w:rsid w:val="00A54760"/>
    <w:rsid w:val="00A54D81"/>
    <w:rsid w:val="00A60450"/>
    <w:rsid w:val="00A6061C"/>
    <w:rsid w:val="00A62D44"/>
    <w:rsid w:val="00A67263"/>
    <w:rsid w:val="00A71067"/>
    <w:rsid w:val="00A7161C"/>
    <w:rsid w:val="00A75765"/>
    <w:rsid w:val="00A76A51"/>
    <w:rsid w:val="00A77AA3"/>
    <w:rsid w:val="00A817B9"/>
    <w:rsid w:val="00A854EB"/>
    <w:rsid w:val="00A8645C"/>
    <w:rsid w:val="00A872E5"/>
    <w:rsid w:val="00A90E0B"/>
    <w:rsid w:val="00A91406"/>
    <w:rsid w:val="00A941A2"/>
    <w:rsid w:val="00A96E65"/>
    <w:rsid w:val="00A976A0"/>
    <w:rsid w:val="00A97C72"/>
    <w:rsid w:val="00A97E5A"/>
    <w:rsid w:val="00AA04EE"/>
    <w:rsid w:val="00AA305F"/>
    <w:rsid w:val="00AA4575"/>
    <w:rsid w:val="00AA63D4"/>
    <w:rsid w:val="00AB06E8"/>
    <w:rsid w:val="00AB13D0"/>
    <w:rsid w:val="00AB1CD3"/>
    <w:rsid w:val="00AB1EC4"/>
    <w:rsid w:val="00AB352F"/>
    <w:rsid w:val="00AC0485"/>
    <w:rsid w:val="00AC19AC"/>
    <w:rsid w:val="00AC1F5A"/>
    <w:rsid w:val="00AC274B"/>
    <w:rsid w:val="00AC30EE"/>
    <w:rsid w:val="00AC405D"/>
    <w:rsid w:val="00AC4764"/>
    <w:rsid w:val="00AC4E26"/>
    <w:rsid w:val="00AC6D36"/>
    <w:rsid w:val="00AD0CBA"/>
    <w:rsid w:val="00AD1127"/>
    <w:rsid w:val="00AD141A"/>
    <w:rsid w:val="00AD26E2"/>
    <w:rsid w:val="00AD29AC"/>
    <w:rsid w:val="00AD5143"/>
    <w:rsid w:val="00AD784C"/>
    <w:rsid w:val="00AE126A"/>
    <w:rsid w:val="00AE3005"/>
    <w:rsid w:val="00AE30E4"/>
    <w:rsid w:val="00AE3897"/>
    <w:rsid w:val="00AE3BD5"/>
    <w:rsid w:val="00AE59A0"/>
    <w:rsid w:val="00AE6083"/>
    <w:rsid w:val="00AE6A9B"/>
    <w:rsid w:val="00AF0C57"/>
    <w:rsid w:val="00AF26F3"/>
    <w:rsid w:val="00AF29D6"/>
    <w:rsid w:val="00AF2AF0"/>
    <w:rsid w:val="00AF2FEC"/>
    <w:rsid w:val="00AF3FC6"/>
    <w:rsid w:val="00AF59AA"/>
    <w:rsid w:val="00AF5F04"/>
    <w:rsid w:val="00B00672"/>
    <w:rsid w:val="00B01B4D"/>
    <w:rsid w:val="00B06571"/>
    <w:rsid w:val="00B068BA"/>
    <w:rsid w:val="00B075A0"/>
    <w:rsid w:val="00B0766C"/>
    <w:rsid w:val="00B11688"/>
    <w:rsid w:val="00B13851"/>
    <w:rsid w:val="00B13B1C"/>
    <w:rsid w:val="00B22291"/>
    <w:rsid w:val="00B23F9A"/>
    <w:rsid w:val="00B2417B"/>
    <w:rsid w:val="00B245D3"/>
    <w:rsid w:val="00B24E6F"/>
    <w:rsid w:val="00B26CB5"/>
    <w:rsid w:val="00B2752E"/>
    <w:rsid w:val="00B307CC"/>
    <w:rsid w:val="00B314BB"/>
    <w:rsid w:val="00B326B7"/>
    <w:rsid w:val="00B3417A"/>
    <w:rsid w:val="00B3492C"/>
    <w:rsid w:val="00B42095"/>
    <w:rsid w:val="00B431E8"/>
    <w:rsid w:val="00B4391C"/>
    <w:rsid w:val="00B45141"/>
    <w:rsid w:val="00B46733"/>
    <w:rsid w:val="00B5273A"/>
    <w:rsid w:val="00B53F04"/>
    <w:rsid w:val="00B57329"/>
    <w:rsid w:val="00B60E61"/>
    <w:rsid w:val="00B6148F"/>
    <w:rsid w:val="00B61F8D"/>
    <w:rsid w:val="00B62B50"/>
    <w:rsid w:val="00B635B7"/>
    <w:rsid w:val="00B63AE8"/>
    <w:rsid w:val="00B64C69"/>
    <w:rsid w:val="00B64D25"/>
    <w:rsid w:val="00B65950"/>
    <w:rsid w:val="00B66D83"/>
    <w:rsid w:val="00B672C0"/>
    <w:rsid w:val="00B675AB"/>
    <w:rsid w:val="00B73DB1"/>
    <w:rsid w:val="00B74623"/>
    <w:rsid w:val="00B75646"/>
    <w:rsid w:val="00B761F0"/>
    <w:rsid w:val="00B8063D"/>
    <w:rsid w:val="00B82A56"/>
    <w:rsid w:val="00B83CE0"/>
    <w:rsid w:val="00B90729"/>
    <w:rsid w:val="00B907DA"/>
    <w:rsid w:val="00B93063"/>
    <w:rsid w:val="00B950BC"/>
    <w:rsid w:val="00B9714C"/>
    <w:rsid w:val="00B972C1"/>
    <w:rsid w:val="00B97EA0"/>
    <w:rsid w:val="00BA0D05"/>
    <w:rsid w:val="00BA154A"/>
    <w:rsid w:val="00BA16DD"/>
    <w:rsid w:val="00BA29AD"/>
    <w:rsid w:val="00BA3F8D"/>
    <w:rsid w:val="00BA5317"/>
    <w:rsid w:val="00BA6982"/>
    <w:rsid w:val="00BA7B0D"/>
    <w:rsid w:val="00BB5323"/>
    <w:rsid w:val="00BB71BB"/>
    <w:rsid w:val="00BB7322"/>
    <w:rsid w:val="00BB7A10"/>
    <w:rsid w:val="00BC0F72"/>
    <w:rsid w:val="00BC1878"/>
    <w:rsid w:val="00BC1EB4"/>
    <w:rsid w:val="00BC4BF5"/>
    <w:rsid w:val="00BC658D"/>
    <w:rsid w:val="00BC7468"/>
    <w:rsid w:val="00BC7D4F"/>
    <w:rsid w:val="00BC7ED7"/>
    <w:rsid w:val="00BD0D1B"/>
    <w:rsid w:val="00BD2850"/>
    <w:rsid w:val="00BD2DFC"/>
    <w:rsid w:val="00BD3401"/>
    <w:rsid w:val="00BD4744"/>
    <w:rsid w:val="00BD5C28"/>
    <w:rsid w:val="00BE20CF"/>
    <w:rsid w:val="00BE28D2"/>
    <w:rsid w:val="00BE4A64"/>
    <w:rsid w:val="00BE51F0"/>
    <w:rsid w:val="00BF07CB"/>
    <w:rsid w:val="00BF557D"/>
    <w:rsid w:val="00BF567C"/>
    <w:rsid w:val="00BF766D"/>
    <w:rsid w:val="00BF7F58"/>
    <w:rsid w:val="00C01381"/>
    <w:rsid w:val="00C01AB1"/>
    <w:rsid w:val="00C047C5"/>
    <w:rsid w:val="00C079B8"/>
    <w:rsid w:val="00C10037"/>
    <w:rsid w:val="00C123EA"/>
    <w:rsid w:val="00C12A49"/>
    <w:rsid w:val="00C133EE"/>
    <w:rsid w:val="00C13D9F"/>
    <w:rsid w:val="00C149D0"/>
    <w:rsid w:val="00C16A0A"/>
    <w:rsid w:val="00C2008C"/>
    <w:rsid w:val="00C2047D"/>
    <w:rsid w:val="00C216F1"/>
    <w:rsid w:val="00C21AE7"/>
    <w:rsid w:val="00C26588"/>
    <w:rsid w:val="00C26A55"/>
    <w:rsid w:val="00C27DE9"/>
    <w:rsid w:val="00C30542"/>
    <w:rsid w:val="00C32FB3"/>
    <w:rsid w:val="00C32FC1"/>
    <w:rsid w:val="00C33388"/>
    <w:rsid w:val="00C3346A"/>
    <w:rsid w:val="00C35484"/>
    <w:rsid w:val="00C368AB"/>
    <w:rsid w:val="00C4173A"/>
    <w:rsid w:val="00C464FD"/>
    <w:rsid w:val="00C50C60"/>
    <w:rsid w:val="00C51957"/>
    <w:rsid w:val="00C602FF"/>
    <w:rsid w:val="00C61174"/>
    <w:rsid w:val="00C6148F"/>
    <w:rsid w:val="00C618E9"/>
    <w:rsid w:val="00C62F7A"/>
    <w:rsid w:val="00C63B9C"/>
    <w:rsid w:val="00C6625E"/>
    <w:rsid w:val="00C667EF"/>
    <w:rsid w:val="00C6682F"/>
    <w:rsid w:val="00C66F7C"/>
    <w:rsid w:val="00C7047E"/>
    <w:rsid w:val="00C70D91"/>
    <w:rsid w:val="00C7118A"/>
    <w:rsid w:val="00C7275E"/>
    <w:rsid w:val="00C74C5D"/>
    <w:rsid w:val="00C75EF6"/>
    <w:rsid w:val="00C77168"/>
    <w:rsid w:val="00C77C9D"/>
    <w:rsid w:val="00C835F3"/>
    <w:rsid w:val="00C850DA"/>
    <w:rsid w:val="00C85BCA"/>
    <w:rsid w:val="00C863C4"/>
    <w:rsid w:val="00C87FB4"/>
    <w:rsid w:val="00C90567"/>
    <w:rsid w:val="00C920EA"/>
    <w:rsid w:val="00C93C3E"/>
    <w:rsid w:val="00C955E5"/>
    <w:rsid w:val="00C95AE9"/>
    <w:rsid w:val="00CA12E3"/>
    <w:rsid w:val="00CA23B3"/>
    <w:rsid w:val="00CA6611"/>
    <w:rsid w:val="00CA6AE6"/>
    <w:rsid w:val="00CA782F"/>
    <w:rsid w:val="00CA7BCF"/>
    <w:rsid w:val="00CB29C4"/>
    <w:rsid w:val="00CB2E12"/>
    <w:rsid w:val="00CB3285"/>
    <w:rsid w:val="00CC0C72"/>
    <w:rsid w:val="00CC2BFD"/>
    <w:rsid w:val="00CC3829"/>
    <w:rsid w:val="00CD1207"/>
    <w:rsid w:val="00CD22EF"/>
    <w:rsid w:val="00CD3476"/>
    <w:rsid w:val="00CD606D"/>
    <w:rsid w:val="00CD64DF"/>
    <w:rsid w:val="00CD69D4"/>
    <w:rsid w:val="00CD7AB8"/>
    <w:rsid w:val="00CE2193"/>
    <w:rsid w:val="00CE2956"/>
    <w:rsid w:val="00CE2B78"/>
    <w:rsid w:val="00CF26FE"/>
    <w:rsid w:val="00CF2F50"/>
    <w:rsid w:val="00CF467E"/>
    <w:rsid w:val="00CF4C7A"/>
    <w:rsid w:val="00CF6198"/>
    <w:rsid w:val="00D0071C"/>
    <w:rsid w:val="00D00759"/>
    <w:rsid w:val="00D00C99"/>
    <w:rsid w:val="00D01F4D"/>
    <w:rsid w:val="00D02919"/>
    <w:rsid w:val="00D036DF"/>
    <w:rsid w:val="00D04C61"/>
    <w:rsid w:val="00D05B8D"/>
    <w:rsid w:val="00D05D39"/>
    <w:rsid w:val="00D06308"/>
    <w:rsid w:val="00D065A2"/>
    <w:rsid w:val="00D07F00"/>
    <w:rsid w:val="00D102B0"/>
    <w:rsid w:val="00D131A6"/>
    <w:rsid w:val="00D15394"/>
    <w:rsid w:val="00D162AB"/>
    <w:rsid w:val="00D17B72"/>
    <w:rsid w:val="00D2250F"/>
    <w:rsid w:val="00D25D0F"/>
    <w:rsid w:val="00D26A72"/>
    <w:rsid w:val="00D27170"/>
    <w:rsid w:val="00D30CB3"/>
    <w:rsid w:val="00D3185C"/>
    <w:rsid w:val="00D32B12"/>
    <w:rsid w:val="00D33064"/>
    <w:rsid w:val="00D330B1"/>
    <w:rsid w:val="00D3318E"/>
    <w:rsid w:val="00D33E72"/>
    <w:rsid w:val="00D35BD6"/>
    <w:rsid w:val="00D361B5"/>
    <w:rsid w:val="00D411A2"/>
    <w:rsid w:val="00D41F92"/>
    <w:rsid w:val="00D42572"/>
    <w:rsid w:val="00D4606D"/>
    <w:rsid w:val="00D4784E"/>
    <w:rsid w:val="00D50078"/>
    <w:rsid w:val="00D50B9C"/>
    <w:rsid w:val="00D524DD"/>
    <w:rsid w:val="00D52D73"/>
    <w:rsid w:val="00D52E58"/>
    <w:rsid w:val="00D56B20"/>
    <w:rsid w:val="00D5794A"/>
    <w:rsid w:val="00D6009D"/>
    <w:rsid w:val="00D61659"/>
    <w:rsid w:val="00D6498A"/>
    <w:rsid w:val="00D64C91"/>
    <w:rsid w:val="00D714CC"/>
    <w:rsid w:val="00D72DED"/>
    <w:rsid w:val="00D73E72"/>
    <w:rsid w:val="00D75EA7"/>
    <w:rsid w:val="00D76BDD"/>
    <w:rsid w:val="00D77C58"/>
    <w:rsid w:val="00D77F71"/>
    <w:rsid w:val="00D81F21"/>
    <w:rsid w:val="00D820A8"/>
    <w:rsid w:val="00D9219F"/>
    <w:rsid w:val="00D93CB1"/>
    <w:rsid w:val="00D95470"/>
    <w:rsid w:val="00D962E2"/>
    <w:rsid w:val="00D978AA"/>
    <w:rsid w:val="00DA2619"/>
    <w:rsid w:val="00DA4239"/>
    <w:rsid w:val="00DA61A9"/>
    <w:rsid w:val="00DB0B61"/>
    <w:rsid w:val="00DB268D"/>
    <w:rsid w:val="00DB52FB"/>
    <w:rsid w:val="00DB7EC4"/>
    <w:rsid w:val="00DC090B"/>
    <w:rsid w:val="00DC0C2F"/>
    <w:rsid w:val="00DC1679"/>
    <w:rsid w:val="00DC2CF1"/>
    <w:rsid w:val="00DC4FCF"/>
    <w:rsid w:val="00DC50E0"/>
    <w:rsid w:val="00DC6386"/>
    <w:rsid w:val="00DD1130"/>
    <w:rsid w:val="00DD1951"/>
    <w:rsid w:val="00DD5956"/>
    <w:rsid w:val="00DD6456"/>
    <w:rsid w:val="00DD6628"/>
    <w:rsid w:val="00DD6945"/>
    <w:rsid w:val="00DE3250"/>
    <w:rsid w:val="00DE6028"/>
    <w:rsid w:val="00DE756B"/>
    <w:rsid w:val="00DE78A3"/>
    <w:rsid w:val="00DF1A71"/>
    <w:rsid w:val="00DF23C9"/>
    <w:rsid w:val="00DF277A"/>
    <w:rsid w:val="00DF4264"/>
    <w:rsid w:val="00DF5308"/>
    <w:rsid w:val="00DF68C7"/>
    <w:rsid w:val="00DF731A"/>
    <w:rsid w:val="00E00525"/>
    <w:rsid w:val="00E02696"/>
    <w:rsid w:val="00E03E36"/>
    <w:rsid w:val="00E04D6E"/>
    <w:rsid w:val="00E05435"/>
    <w:rsid w:val="00E10BD8"/>
    <w:rsid w:val="00E11332"/>
    <w:rsid w:val="00E11352"/>
    <w:rsid w:val="00E11868"/>
    <w:rsid w:val="00E145AB"/>
    <w:rsid w:val="00E16332"/>
    <w:rsid w:val="00E16BD0"/>
    <w:rsid w:val="00E170DC"/>
    <w:rsid w:val="00E22996"/>
    <w:rsid w:val="00E23063"/>
    <w:rsid w:val="00E26818"/>
    <w:rsid w:val="00E27FFC"/>
    <w:rsid w:val="00E30B15"/>
    <w:rsid w:val="00E37276"/>
    <w:rsid w:val="00E40181"/>
    <w:rsid w:val="00E479A2"/>
    <w:rsid w:val="00E509E3"/>
    <w:rsid w:val="00E527E5"/>
    <w:rsid w:val="00E53D87"/>
    <w:rsid w:val="00E54024"/>
    <w:rsid w:val="00E56A01"/>
    <w:rsid w:val="00E629A1"/>
    <w:rsid w:val="00E64C2E"/>
    <w:rsid w:val="00E6794C"/>
    <w:rsid w:val="00E709C0"/>
    <w:rsid w:val="00E70EB9"/>
    <w:rsid w:val="00E71591"/>
    <w:rsid w:val="00E7160F"/>
    <w:rsid w:val="00E7344C"/>
    <w:rsid w:val="00E768C1"/>
    <w:rsid w:val="00E803AE"/>
    <w:rsid w:val="00E80DE3"/>
    <w:rsid w:val="00E80E0D"/>
    <w:rsid w:val="00E82C55"/>
    <w:rsid w:val="00E84C71"/>
    <w:rsid w:val="00E90056"/>
    <w:rsid w:val="00E92AC3"/>
    <w:rsid w:val="00E97DB7"/>
    <w:rsid w:val="00EA1323"/>
    <w:rsid w:val="00EA17D8"/>
    <w:rsid w:val="00EA1D7D"/>
    <w:rsid w:val="00EA3219"/>
    <w:rsid w:val="00EA50B2"/>
    <w:rsid w:val="00EA7475"/>
    <w:rsid w:val="00EB00E0"/>
    <w:rsid w:val="00EB0BCE"/>
    <w:rsid w:val="00EB3E67"/>
    <w:rsid w:val="00EB547E"/>
    <w:rsid w:val="00EB5FDA"/>
    <w:rsid w:val="00EB7726"/>
    <w:rsid w:val="00EC02E9"/>
    <w:rsid w:val="00EC059F"/>
    <w:rsid w:val="00EC1F24"/>
    <w:rsid w:val="00EC22F6"/>
    <w:rsid w:val="00EC2833"/>
    <w:rsid w:val="00EC2D0B"/>
    <w:rsid w:val="00EC342B"/>
    <w:rsid w:val="00EC3503"/>
    <w:rsid w:val="00ED054E"/>
    <w:rsid w:val="00ED3557"/>
    <w:rsid w:val="00ED3745"/>
    <w:rsid w:val="00ED39DF"/>
    <w:rsid w:val="00ED3D24"/>
    <w:rsid w:val="00ED5B9B"/>
    <w:rsid w:val="00ED6BAD"/>
    <w:rsid w:val="00ED6F00"/>
    <w:rsid w:val="00ED7447"/>
    <w:rsid w:val="00EE0059"/>
    <w:rsid w:val="00EE1488"/>
    <w:rsid w:val="00EE16B5"/>
    <w:rsid w:val="00EE1EC1"/>
    <w:rsid w:val="00EE3E24"/>
    <w:rsid w:val="00EE4D5D"/>
    <w:rsid w:val="00EE506C"/>
    <w:rsid w:val="00EE5131"/>
    <w:rsid w:val="00EE5EE7"/>
    <w:rsid w:val="00EE7645"/>
    <w:rsid w:val="00EF109B"/>
    <w:rsid w:val="00EF170F"/>
    <w:rsid w:val="00EF19FB"/>
    <w:rsid w:val="00EF1F7E"/>
    <w:rsid w:val="00EF36AF"/>
    <w:rsid w:val="00EF3DFC"/>
    <w:rsid w:val="00F0080F"/>
    <w:rsid w:val="00F00F9C"/>
    <w:rsid w:val="00F01E5F"/>
    <w:rsid w:val="00F02ABA"/>
    <w:rsid w:val="00F0437A"/>
    <w:rsid w:val="00F04ECC"/>
    <w:rsid w:val="00F058D9"/>
    <w:rsid w:val="00F10AB3"/>
    <w:rsid w:val="00F11037"/>
    <w:rsid w:val="00F1154D"/>
    <w:rsid w:val="00F11F70"/>
    <w:rsid w:val="00F13E70"/>
    <w:rsid w:val="00F14F5C"/>
    <w:rsid w:val="00F16F1B"/>
    <w:rsid w:val="00F1719E"/>
    <w:rsid w:val="00F2197E"/>
    <w:rsid w:val="00F250A9"/>
    <w:rsid w:val="00F25665"/>
    <w:rsid w:val="00F2597A"/>
    <w:rsid w:val="00F25FB5"/>
    <w:rsid w:val="00F260F7"/>
    <w:rsid w:val="00F30FF4"/>
    <w:rsid w:val="00F3122E"/>
    <w:rsid w:val="00F32359"/>
    <w:rsid w:val="00F33000"/>
    <w:rsid w:val="00F331AD"/>
    <w:rsid w:val="00F35287"/>
    <w:rsid w:val="00F4152C"/>
    <w:rsid w:val="00F43A37"/>
    <w:rsid w:val="00F4641B"/>
    <w:rsid w:val="00F46EB8"/>
    <w:rsid w:val="00F50CD1"/>
    <w:rsid w:val="00F511E4"/>
    <w:rsid w:val="00F52D09"/>
    <w:rsid w:val="00F52E08"/>
    <w:rsid w:val="00F55B21"/>
    <w:rsid w:val="00F55B2E"/>
    <w:rsid w:val="00F56E4D"/>
    <w:rsid w:val="00F56EF6"/>
    <w:rsid w:val="00F57AC0"/>
    <w:rsid w:val="00F61A9F"/>
    <w:rsid w:val="00F64696"/>
    <w:rsid w:val="00F65957"/>
    <w:rsid w:val="00F65AA9"/>
    <w:rsid w:val="00F6768F"/>
    <w:rsid w:val="00F70F03"/>
    <w:rsid w:val="00F70FAD"/>
    <w:rsid w:val="00F72C2C"/>
    <w:rsid w:val="00F76743"/>
    <w:rsid w:val="00F76CAB"/>
    <w:rsid w:val="00F772C6"/>
    <w:rsid w:val="00F815B5"/>
    <w:rsid w:val="00F84DAD"/>
    <w:rsid w:val="00F85195"/>
    <w:rsid w:val="00F87453"/>
    <w:rsid w:val="00F93867"/>
    <w:rsid w:val="00F938BA"/>
    <w:rsid w:val="00F93DB5"/>
    <w:rsid w:val="00F954A0"/>
    <w:rsid w:val="00F963B2"/>
    <w:rsid w:val="00F96DA3"/>
    <w:rsid w:val="00FA2C46"/>
    <w:rsid w:val="00FA3525"/>
    <w:rsid w:val="00FA38AC"/>
    <w:rsid w:val="00FA47CE"/>
    <w:rsid w:val="00FA4D8D"/>
    <w:rsid w:val="00FA5A53"/>
    <w:rsid w:val="00FA6E52"/>
    <w:rsid w:val="00FB2CB4"/>
    <w:rsid w:val="00FB3CEE"/>
    <w:rsid w:val="00FB4769"/>
    <w:rsid w:val="00FB4CDA"/>
    <w:rsid w:val="00FB75C4"/>
    <w:rsid w:val="00FC0F81"/>
    <w:rsid w:val="00FC395C"/>
    <w:rsid w:val="00FD2AE2"/>
    <w:rsid w:val="00FD3766"/>
    <w:rsid w:val="00FD47C4"/>
    <w:rsid w:val="00FD4FC5"/>
    <w:rsid w:val="00FD72DA"/>
    <w:rsid w:val="00FD74A7"/>
    <w:rsid w:val="00FE0431"/>
    <w:rsid w:val="00FE206E"/>
    <w:rsid w:val="00FE2DCF"/>
    <w:rsid w:val="00FE3FA7"/>
    <w:rsid w:val="00FE411F"/>
    <w:rsid w:val="00FF031E"/>
    <w:rsid w:val="00FF2FCE"/>
    <w:rsid w:val="00FF3FF2"/>
    <w:rsid w:val="00FF4ABF"/>
    <w:rsid w:val="00FF4F7D"/>
    <w:rsid w:val="00FF6D43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9BAC35D"/>
  <w15:docId w15:val="{5902BCFB-ACF9-B44C-976F-4FBCB74C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6C2AED"/>
  </w:style>
  <w:style w:type="paragraph" w:styleId="Heading1">
    <w:name w:val="heading 1"/>
    <w:next w:val="DJCSbody"/>
    <w:link w:val="Heading1Char"/>
    <w:uiPriority w:val="1"/>
    <w:unhideWhenUsed/>
    <w:qFormat/>
    <w:rsid w:val="00ED6F00"/>
    <w:pPr>
      <w:keepNext/>
      <w:keepLines/>
      <w:spacing w:before="360" w:after="40" w:line="260" w:lineRule="atLeast"/>
      <w:outlineLvl w:val="0"/>
    </w:pPr>
    <w:rPr>
      <w:rFonts w:ascii="Arial" w:eastAsia="MS Gothic" w:hAnsi="Arial" w:cs="Arial"/>
      <w:b/>
      <w:bCs/>
      <w:kern w:val="32"/>
      <w:sz w:val="26"/>
      <w:szCs w:val="40"/>
      <w:lang w:eastAsia="en-US"/>
    </w:rPr>
  </w:style>
  <w:style w:type="paragraph" w:styleId="Heading2">
    <w:name w:val="heading 2"/>
    <w:next w:val="DJCSbody"/>
    <w:link w:val="Heading2Char"/>
    <w:uiPriority w:val="1"/>
    <w:unhideWhenUsed/>
    <w:qFormat/>
    <w:rsid w:val="00ED6F00"/>
    <w:pPr>
      <w:keepNext/>
      <w:keepLines/>
      <w:spacing w:before="240" w:after="40" w:line="320" w:lineRule="atLeast"/>
      <w:outlineLvl w:val="1"/>
    </w:pPr>
    <w:rPr>
      <w:rFonts w:ascii="Arial" w:eastAsiaTheme="majorEastAsia" w:hAnsi="Arial" w:cstheme="majorBidi"/>
      <w:b/>
      <w:sz w:val="22"/>
      <w:szCs w:val="28"/>
      <w:lang w:eastAsia="en-US"/>
    </w:rPr>
  </w:style>
  <w:style w:type="paragraph" w:styleId="Heading3">
    <w:name w:val="heading 3"/>
    <w:next w:val="DJCSbody"/>
    <w:link w:val="Heading3Char"/>
    <w:uiPriority w:val="1"/>
    <w:unhideWhenUsed/>
    <w:qFormat/>
    <w:rsid w:val="00ED6F00"/>
    <w:pPr>
      <w:keepNext/>
      <w:keepLines/>
      <w:spacing w:before="280" w:after="120" w:line="200" w:lineRule="atLeast"/>
      <w:outlineLvl w:val="2"/>
    </w:pPr>
    <w:rPr>
      <w:rFonts w:ascii="Arial" w:eastAsia="MS Gothic" w:hAnsi="Arial" w:cstheme="majorBidi"/>
      <w:b/>
      <w:bCs/>
      <w:szCs w:val="26"/>
      <w:lang w:eastAsia="en-US"/>
    </w:rPr>
  </w:style>
  <w:style w:type="paragraph" w:styleId="Heading4">
    <w:name w:val="heading 4"/>
    <w:next w:val="DJCSbody"/>
    <w:link w:val="Heading4Char"/>
    <w:uiPriority w:val="1"/>
    <w:unhideWhenUsed/>
    <w:rsid w:val="00ED6F00"/>
    <w:pPr>
      <w:keepNext/>
      <w:keepLines/>
      <w:spacing w:before="240" w:after="120" w:line="240" w:lineRule="atLeast"/>
      <w:outlineLvl w:val="3"/>
    </w:pPr>
    <w:rPr>
      <w:rFonts w:ascii="Arial" w:eastAsia="MS Mincho" w:hAnsi="Arial" w:cstheme="majorBidi"/>
      <w:b/>
      <w:bCs/>
      <w:color w:val="595959" w:themeColor="accent5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D6F00"/>
    <w:pPr>
      <w:spacing w:before="240" w:after="60"/>
      <w:outlineLvl w:val="4"/>
    </w:pPr>
    <w:rPr>
      <w:rFonts w:ascii="Cambria" w:eastAsia="MS Mincho" w:hAnsi="Cambria" w:cstheme="majorBid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6F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E61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6F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E61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6F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6F0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JCSbody">
    <w:name w:val="DJCS body"/>
    <w:qFormat/>
    <w:rsid w:val="00ED6F00"/>
    <w:pPr>
      <w:spacing w:after="120" w:line="250" w:lineRule="atLeast"/>
    </w:pPr>
    <w:rPr>
      <w:rFonts w:ascii="Arial" w:eastAsia="Times" w:hAnsi="Arial"/>
      <w:sz w:val="22"/>
      <w:lang w:eastAsia="en-US"/>
    </w:rPr>
  </w:style>
  <w:style w:type="character" w:customStyle="1" w:styleId="Heading1Char">
    <w:name w:val="Heading 1 Char"/>
    <w:link w:val="Heading1"/>
    <w:uiPriority w:val="1"/>
    <w:rsid w:val="00865E2B"/>
    <w:rPr>
      <w:rFonts w:ascii="Arial" w:eastAsia="MS Gothic" w:hAnsi="Arial" w:cs="Arial"/>
      <w:b/>
      <w:bCs/>
      <w:kern w:val="32"/>
      <w:sz w:val="2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65E2B"/>
    <w:rPr>
      <w:rFonts w:ascii="Arial" w:eastAsiaTheme="majorEastAsia" w:hAnsi="Arial" w:cstheme="majorBidi"/>
      <w:b/>
      <w:sz w:val="2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424AA7"/>
    <w:rPr>
      <w:rFonts w:ascii="Arial" w:eastAsia="MS Gothic" w:hAnsi="Arial" w:cstheme="majorBidi"/>
      <w:b/>
      <w:bCs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424AA7"/>
    <w:rPr>
      <w:rFonts w:ascii="Arial" w:eastAsia="MS Mincho" w:hAnsi="Arial" w:cstheme="majorBidi"/>
      <w:b/>
      <w:bCs/>
      <w:color w:val="595959" w:themeColor="accent5"/>
      <w:lang w:eastAsia="en-US"/>
    </w:rPr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JRtabletext6pt">
    <w:name w:val="DJR table text + 6pt"/>
    <w:basedOn w:val="DJC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JRbodynospace">
    <w:name w:val="DJR body no space"/>
    <w:basedOn w:val="DJCSbody"/>
    <w:uiPriority w:val="1"/>
    <w:rsid w:val="00F772C6"/>
    <w:pPr>
      <w:spacing w:after="0"/>
    </w:pPr>
  </w:style>
  <w:style w:type="paragraph" w:customStyle="1" w:styleId="DJCSbullet1">
    <w:name w:val="DJCS bullet 1"/>
    <w:basedOn w:val="DJCSbody"/>
    <w:qFormat/>
    <w:rsid w:val="00ED6F00"/>
    <w:pPr>
      <w:numPr>
        <w:numId w:val="9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semiHidden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ED6F00"/>
    <w:rPr>
      <w:rFonts w:ascii="Cambria" w:eastAsia="MS Mincho" w:hAnsi="Cambria" w:cstheme="majorBidi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rsid w:val="00ED6F00"/>
    <w:rPr>
      <w:b/>
      <w:bCs/>
    </w:rPr>
  </w:style>
  <w:style w:type="paragraph" w:customStyle="1" w:styleId="DJRtabeltextbold">
    <w:name w:val="DJR tabel text bold"/>
    <w:basedOn w:val="DJCStabletext"/>
    <w:rsid w:val="007959E8"/>
    <w:rPr>
      <w:b/>
    </w:rPr>
  </w:style>
  <w:style w:type="paragraph" w:styleId="TOC2">
    <w:name w:val="toc 2"/>
    <w:uiPriority w:val="39"/>
    <w:semiHidden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JC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ED6F00"/>
    <w:pPr>
      <w:spacing w:after="60"/>
      <w:jc w:val="center"/>
    </w:pPr>
    <w:rPr>
      <w:rFonts w:ascii="Calibri Light" w:eastAsiaTheme="majorEastAsia" w:hAnsi="Calibri Light" w:cstheme="majorBidi"/>
      <w:sz w:val="24"/>
      <w:szCs w:val="24"/>
      <w:lang w:eastAsia="en-US"/>
    </w:rPr>
  </w:style>
  <w:style w:type="paragraph" w:customStyle="1" w:styleId="Sectionbreakfirstpage">
    <w:name w:val="Section break first page"/>
    <w:uiPriority w:val="5"/>
    <w:rsid w:val="00A412C3"/>
    <w:rPr>
      <w:rFonts w:ascii="Arial" w:hAnsi="Arial"/>
      <w:lang w:eastAsia="en-US"/>
    </w:rPr>
  </w:style>
  <w:style w:type="paragraph" w:customStyle="1" w:styleId="DJCStabletext">
    <w:name w:val="DJCS table text"/>
    <w:uiPriority w:val="3"/>
    <w:qFormat/>
    <w:rsid w:val="00ED6F00"/>
    <w:pPr>
      <w:spacing w:before="80" w:after="60"/>
    </w:pPr>
    <w:rPr>
      <w:rFonts w:ascii="Arial" w:hAnsi="Arial"/>
      <w:sz w:val="22"/>
      <w:lang w:eastAsia="en-US"/>
    </w:rPr>
  </w:style>
  <w:style w:type="paragraph" w:customStyle="1" w:styleId="DJRtablecaption">
    <w:name w:val="DJR table caption"/>
    <w:next w:val="DJCSbody"/>
    <w:uiPriority w:val="3"/>
    <w:rsid w:val="00ED6F00"/>
    <w:pPr>
      <w:keepNext/>
      <w:keepLines/>
      <w:spacing w:before="240" w:after="120" w:line="240" w:lineRule="atLeast"/>
    </w:pPr>
    <w:rPr>
      <w:rFonts w:ascii="Arial" w:hAnsi="Arial"/>
      <w:b/>
      <w:color w:val="000000" w:themeColor="text1"/>
      <w:lang w:eastAsia="en-US"/>
    </w:rPr>
  </w:style>
  <w:style w:type="paragraph" w:customStyle="1" w:styleId="DJRmainheadingsmallbanner">
    <w:name w:val="DJR main heading small banner"/>
    <w:uiPriority w:val="8"/>
    <w:rsid w:val="004F083F"/>
    <w:pPr>
      <w:spacing w:line="400" w:lineRule="atLeast"/>
    </w:pPr>
    <w:rPr>
      <w:rFonts w:ascii="Arial" w:hAnsi="Arial"/>
      <w:b/>
      <w:color w:val="FFFFFF"/>
      <w:sz w:val="40"/>
      <w:szCs w:val="50"/>
      <w:lang w:eastAsia="en-US"/>
    </w:rPr>
  </w:style>
  <w:style w:type="paragraph" w:customStyle="1" w:styleId="DJRIntrobodybold115">
    <w:name w:val="DJR Intro body bold 11.5"/>
    <w:basedOn w:val="DJCSbody"/>
    <w:uiPriority w:val="11"/>
    <w:rsid w:val="00F25FB5"/>
    <w:pPr>
      <w:spacing w:after="240"/>
    </w:pPr>
    <w:rPr>
      <w:b/>
      <w:sz w:val="23"/>
    </w:rPr>
  </w:style>
  <w:style w:type="paragraph" w:customStyle="1" w:styleId="DJRfigurecaption">
    <w:name w:val="DJR figure caption"/>
    <w:next w:val="DJCSbody"/>
    <w:rsid w:val="005E77E9"/>
    <w:pPr>
      <w:keepNext/>
      <w:keepLines/>
      <w:spacing w:before="240" w:after="120"/>
    </w:pPr>
    <w:rPr>
      <w:rFonts w:ascii="Arial" w:hAnsi="Arial"/>
      <w:b/>
      <w:color w:val="000000" w:themeColor="text1"/>
      <w:lang w:eastAsia="en-US"/>
    </w:rPr>
  </w:style>
  <w:style w:type="paragraph" w:customStyle="1" w:styleId="DJRbullet2">
    <w:name w:val="DJR bullet 2"/>
    <w:basedOn w:val="DJCSbody"/>
    <w:uiPriority w:val="2"/>
    <w:rsid w:val="00ED6F00"/>
    <w:pPr>
      <w:numPr>
        <w:ilvl w:val="1"/>
        <w:numId w:val="9"/>
      </w:numPr>
      <w:spacing w:after="40"/>
    </w:pPr>
  </w:style>
  <w:style w:type="paragraph" w:customStyle="1" w:styleId="DJRbodyafterbullets">
    <w:name w:val="DJR body after bullets"/>
    <w:basedOn w:val="DJCSbody"/>
    <w:uiPriority w:val="11"/>
    <w:rsid w:val="00D77C58"/>
    <w:pPr>
      <w:spacing w:before="120"/>
    </w:pPr>
  </w:style>
  <w:style w:type="paragraph" w:customStyle="1" w:styleId="DJRtablebullet2">
    <w:name w:val="DJR table bullet 2"/>
    <w:basedOn w:val="DJCStabletext"/>
    <w:uiPriority w:val="11"/>
    <w:rsid w:val="008E7B49"/>
    <w:pPr>
      <w:numPr>
        <w:ilvl w:val="1"/>
        <w:numId w:val="10"/>
      </w:numPr>
    </w:pPr>
  </w:style>
  <w:style w:type="character" w:customStyle="1" w:styleId="SubtitleChar">
    <w:name w:val="Subtitle Char"/>
    <w:link w:val="Subtitle"/>
    <w:uiPriority w:val="11"/>
    <w:semiHidden/>
    <w:rsid w:val="00865E2B"/>
    <w:rPr>
      <w:rFonts w:ascii="Calibri Light" w:eastAsiaTheme="majorEastAsia" w:hAnsi="Calibri Light" w:cstheme="majorBidi"/>
      <w:sz w:val="24"/>
      <w:szCs w:val="24"/>
      <w:lang w:eastAsia="en-US"/>
    </w:rPr>
  </w:style>
  <w:style w:type="paragraph" w:customStyle="1" w:styleId="DJCStablebullet1">
    <w:name w:val="DJCS table bullet 1"/>
    <w:basedOn w:val="DJCStabletext"/>
    <w:uiPriority w:val="3"/>
    <w:qFormat/>
    <w:rsid w:val="00ED6F00"/>
    <w:pPr>
      <w:numPr>
        <w:numId w:val="10"/>
      </w:numPr>
    </w:pPr>
  </w:style>
  <w:style w:type="numbering" w:customStyle="1" w:styleId="ZZTablebullets">
    <w:name w:val="ZZ Table bullets"/>
    <w:basedOn w:val="NoList"/>
    <w:rsid w:val="008E7B49"/>
    <w:pPr>
      <w:numPr>
        <w:numId w:val="5"/>
      </w:numPr>
    </w:pPr>
  </w:style>
  <w:style w:type="paragraph" w:customStyle="1" w:styleId="DJRbulletafternumbers1">
    <w:name w:val="DJR bullet after numbers 1"/>
    <w:basedOn w:val="DJCSbody"/>
    <w:uiPriority w:val="4"/>
    <w:rsid w:val="00FD72DA"/>
    <w:pPr>
      <w:numPr>
        <w:ilvl w:val="2"/>
        <w:numId w:val="2"/>
      </w:numPr>
    </w:pPr>
  </w:style>
  <w:style w:type="character" w:styleId="Hyperlink">
    <w:name w:val="Hyperlink"/>
    <w:uiPriority w:val="99"/>
    <w:rsid w:val="0032348F"/>
    <w:rPr>
      <w:color w:val="007DC3" w:themeColor="accent1"/>
      <w:u w:val="dotted"/>
    </w:rPr>
  </w:style>
  <w:style w:type="paragraph" w:customStyle="1" w:styleId="DJRmainsubheadingsmallbanner">
    <w:name w:val="DJR main subheading small banner"/>
    <w:uiPriority w:val="8"/>
    <w:rsid w:val="004F083F"/>
    <w:pPr>
      <w:spacing w:line="280" w:lineRule="atLeast"/>
    </w:pPr>
    <w:rPr>
      <w:rFonts w:ascii="Arial" w:hAnsi="Arial"/>
      <w:color w:val="FFFFFF"/>
      <w:sz w:val="28"/>
      <w:szCs w:val="24"/>
      <w:lang w:eastAsia="en-US"/>
    </w:rPr>
  </w:style>
  <w:style w:type="paragraph" w:customStyle="1" w:styleId="Spacerparatopoffirstpage">
    <w:name w:val="Spacer para top of first page"/>
    <w:basedOn w:val="DJRbodynospace"/>
    <w:semiHidden/>
    <w:rsid w:val="00DE6028"/>
    <w:pPr>
      <w:spacing w:line="240" w:lineRule="auto"/>
    </w:pPr>
    <w:rPr>
      <w:noProof/>
      <w:sz w:val="12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9A427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6"/>
      </w:numPr>
    </w:pPr>
  </w:style>
  <w:style w:type="paragraph" w:customStyle="1" w:styleId="DJRnumberdigit">
    <w:name w:val="DJR number digit"/>
    <w:basedOn w:val="DJCSbody"/>
    <w:uiPriority w:val="2"/>
    <w:rsid w:val="00EE506C"/>
    <w:pPr>
      <w:numPr>
        <w:numId w:val="4"/>
      </w:numPr>
    </w:pPr>
  </w:style>
  <w:style w:type="paragraph" w:customStyle="1" w:styleId="DJRnumberloweralphaindent">
    <w:name w:val="DJR number lower alpha indent"/>
    <w:basedOn w:val="DJCSbody"/>
    <w:uiPriority w:val="3"/>
    <w:rsid w:val="00721CFB"/>
    <w:pPr>
      <w:numPr>
        <w:ilvl w:val="1"/>
        <w:numId w:val="8"/>
      </w:numPr>
    </w:pPr>
  </w:style>
  <w:style w:type="paragraph" w:customStyle="1" w:styleId="DJRnumberdigitindent">
    <w:name w:val="DJR number digit indent"/>
    <w:basedOn w:val="DJRnumberloweralphaindent"/>
    <w:uiPriority w:val="3"/>
    <w:rsid w:val="009A4271"/>
    <w:pPr>
      <w:numPr>
        <w:numId w:val="2"/>
      </w:numPr>
    </w:pPr>
  </w:style>
  <w:style w:type="paragraph" w:customStyle="1" w:styleId="DJRnumberloweralpha">
    <w:name w:val="DJR number lower alpha"/>
    <w:basedOn w:val="DJCSbody"/>
    <w:uiPriority w:val="3"/>
    <w:rsid w:val="00721CFB"/>
    <w:pPr>
      <w:numPr>
        <w:numId w:val="8"/>
      </w:numPr>
    </w:pPr>
  </w:style>
  <w:style w:type="paragraph" w:customStyle="1" w:styleId="DJRnumberlowerroman">
    <w:name w:val="DJR number lower roman"/>
    <w:basedOn w:val="DJCSbody"/>
    <w:uiPriority w:val="3"/>
    <w:rsid w:val="00EB0BCE"/>
    <w:pPr>
      <w:numPr>
        <w:numId w:val="7"/>
      </w:numPr>
    </w:pPr>
  </w:style>
  <w:style w:type="paragraph" w:customStyle="1" w:styleId="DJRnumberlowerromanindent">
    <w:name w:val="DJR number lower roman indent"/>
    <w:basedOn w:val="DJCSbody"/>
    <w:uiPriority w:val="3"/>
    <w:rsid w:val="00EB0BCE"/>
    <w:pPr>
      <w:numPr>
        <w:ilvl w:val="1"/>
        <w:numId w:val="7"/>
      </w:numPr>
    </w:pPr>
  </w:style>
  <w:style w:type="paragraph" w:customStyle="1" w:styleId="DJRquote">
    <w:name w:val="DJR quote"/>
    <w:basedOn w:val="DJCSbody"/>
    <w:uiPriority w:val="4"/>
    <w:rsid w:val="002063E2"/>
    <w:pPr>
      <w:ind w:left="397"/>
    </w:pPr>
    <w:rPr>
      <w:i/>
      <w:szCs w:val="18"/>
    </w:rPr>
  </w:style>
  <w:style w:type="paragraph" w:customStyle="1" w:styleId="DJRtablefigurenote">
    <w:name w:val="DJR table/figure note"/>
    <w:uiPriority w:val="4"/>
    <w:rsid w:val="0052069C"/>
    <w:pPr>
      <w:spacing w:before="60" w:after="60" w:line="220" w:lineRule="exact"/>
    </w:pPr>
    <w:rPr>
      <w:rFonts w:ascii="Arial" w:hAnsi="Arial"/>
      <w:sz w:val="16"/>
      <w:lang w:eastAsia="en-US"/>
    </w:rPr>
  </w:style>
  <w:style w:type="paragraph" w:customStyle="1" w:styleId="DJRbodyaftertablefigure">
    <w:name w:val="DJR body after table/figure"/>
    <w:basedOn w:val="DJCSbody"/>
    <w:next w:val="DJCSbody"/>
    <w:uiPriority w:val="1"/>
    <w:rsid w:val="00A8645C"/>
    <w:pPr>
      <w:spacing w:before="240"/>
    </w:pPr>
  </w:style>
  <w:style w:type="paragraph" w:customStyle="1" w:styleId="DJRfooter">
    <w:name w:val="DJR footer"/>
    <w:uiPriority w:val="11"/>
    <w:rsid w:val="0084434E"/>
    <w:pPr>
      <w:tabs>
        <w:tab w:val="right" w:pos="10206"/>
      </w:tabs>
    </w:pPr>
    <w:rPr>
      <w:rFonts w:ascii="Arial" w:hAnsi="Arial" w:cs="Arial"/>
      <w:szCs w:val="18"/>
      <w:lang w:eastAsia="en-US"/>
    </w:rPr>
  </w:style>
  <w:style w:type="paragraph" w:customStyle="1" w:styleId="DJRheader">
    <w:name w:val="DJR header"/>
    <w:basedOn w:val="DJRfooter"/>
    <w:uiPriority w:val="11"/>
    <w:rsid w:val="00895FCB"/>
    <w:pPr>
      <w:ind w:left="227"/>
    </w:pPr>
    <w:rPr>
      <w:color w:val="FFFFFF" w:themeColor="background1"/>
    </w:rPr>
  </w:style>
  <w:style w:type="paragraph" w:customStyle="1" w:styleId="DJRbulletafternumbers2">
    <w:name w:val="DJR bullet after numbers 2"/>
    <w:basedOn w:val="DJCSbody"/>
    <w:rsid w:val="00543B7C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7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8"/>
      </w:numPr>
    </w:pPr>
  </w:style>
  <w:style w:type="paragraph" w:customStyle="1" w:styleId="DJRquotebullet1">
    <w:name w:val="DJR quote bullet 1"/>
    <w:basedOn w:val="DJRquote"/>
    <w:rsid w:val="00FD72DA"/>
    <w:pPr>
      <w:numPr>
        <w:numId w:val="6"/>
      </w:numPr>
      <w:ind w:left="681" w:hanging="284"/>
    </w:pPr>
  </w:style>
  <w:style w:type="paragraph" w:customStyle="1" w:styleId="DJRquotebullet2">
    <w:name w:val="DJR quote bullet 2"/>
    <w:basedOn w:val="DJRquote"/>
    <w:rsid w:val="00FD72DA"/>
    <w:pPr>
      <w:numPr>
        <w:ilvl w:val="1"/>
        <w:numId w:val="6"/>
      </w:numPr>
    </w:pPr>
  </w:style>
  <w:style w:type="table" w:customStyle="1" w:styleId="DJRtablestyle1">
    <w:name w:val="DJR table style 1"/>
    <w:basedOn w:val="TableNormal"/>
    <w:uiPriority w:val="99"/>
    <w:rsid w:val="00D33064"/>
    <w:rPr>
      <w:rFonts w:ascii="Arial" w:hAnsi="Arial"/>
    </w:rPr>
    <w:tblPr>
      <w:tblInd w:w="113" w:type="dxa"/>
      <w:tblBorders>
        <w:top w:val="single" w:sz="4" w:space="0" w:color="007DC3" w:themeColor="accent1"/>
        <w:left w:val="single" w:sz="4" w:space="0" w:color="007DC3" w:themeColor="accent1"/>
        <w:bottom w:val="single" w:sz="4" w:space="0" w:color="007DC3" w:themeColor="accent1"/>
        <w:right w:val="single" w:sz="4" w:space="0" w:color="007DC3" w:themeColor="accent1"/>
        <w:insideH w:val="single" w:sz="4" w:space="0" w:color="007DC3" w:themeColor="accent1"/>
        <w:insideV w:val="single" w:sz="4" w:space="0" w:color="007DC3" w:themeColor="accent1"/>
      </w:tblBorders>
    </w:tblPr>
    <w:tcPr>
      <w:shd w:val="clear" w:color="auto" w:fill="auto"/>
    </w:tcPr>
  </w:style>
  <w:style w:type="paragraph" w:customStyle="1" w:styleId="DJRtablecolheadwhite">
    <w:name w:val="DJR table col head white"/>
    <w:basedOn w:val="Normal"/>
    <w:uiPriority w:val="11"/>
    <w:rsid w:val="00761547"/>
    <w:pPr>
      <w:spacing w:before="80" w:after="60"/>
    </w:pPr>
    <w:rPr>
      <w:rFonts w:ascii="Arial" w:hAnsi="Arial"/>
      <w:b/>
      <w:color w:val="FFFFFF" w:themeColor="background1"/>
      <w:sz w:val="22"/>
      <w:lang w:eastAsia="en-US"/>
    </w:rPr>
  </w:style>
  <w:style w:type="table" w:customStyle="1" w:styleId="DJRtablestyle2">
    <w:name w:val="DJR table style 2"/>
    <w:basedOn w:val="TableNormal"/>
    <w:uiPriority w:val="99"/>
    <w:rsid w:val="0011581C"/>
    <w:rPr>
      <w:rFonts w:ascii="Arial" w:hAnsi="Arial"/>
    </w:rPr>
    <w:tblPr>
      <w:tblInd w:w="113" w:type="dxa"/>
      <w:tblBorders>
        <w:top w:val="single" w:sz="4" w:space="0" w:color="007DC3" w:themeColor="accent1"/>
        <w:left w:val="single" w:sz="4" w:space="0" w:color="007DC3" w:themeColor="accent1"/>
        <w:bottom w:val="single" w:sz="4" w:space="0" w:color="007DC3" w:themeColor="accent1"/>
        <w:right w:val="single" w:sz="4" w:space="0" w:color="007DC3" w:themeColor="accent1"/>
        <w:insideH w:val="single" w:sz="4" w:space="0" w:color="007DC3" w:themeColor="accent1"/>
        <w:insideV w:val="single" w:sz="4" w:space="0" w:color="007DC3" w:themeColor="accent1"/>
      </w:tblBorders>
    </w:tblPr>
    <w:tblStylePr w:type="firstRow">
      <w:rPr>
        <w:rFonts w:ascii="Arial" w:hAnsi="Arial"/>
      </w:rPr>
      <w:tblPr/>
      <w:tcPr>
        <w:tcBorders>
          <w:top w:val="single" w:sz="4" w:space="0" w:color="007DC3" w:themeColor="accent1"/>
          <w:left w:val="single" w:sz="4" w:space="0" w:color="007DC3" w:themeColor="accent1"/>
          <w:bottom w:val="single" w:sz="4" w:space="0" w:color="007DC3" w:themeColor="accent1"/>
          <w:right w:val="single" w:sz="4" w:space="0" w:color="007DC3" w:themeColor="accen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7DC3" w:themeFill="accent1"/>
      </w:tcPr>
    </w:tblStylePr>
  </w:style>
  <w:style w:type="table" w:customStyle="1" w:styleId="DJRtablestyle3">
    <w:name w:val="DJR table style 3"/>
    <w:basedOn w:val="TableNormal"/>
    <w:uiPriority w:val="99"/>
    <w:rsid w:val="00E145AB"/>
    <w:rPr>
      <w:rFonts w:ascii="Arial" w:hAnsi="Arial"/>
    </w:rPr>
    <w:tblPr>
      <w:tblInd w:w="113" w:type="dxa"/>
      <w:tblBorders>
        <w:top w:val="single" w:sz="4" w:space="0" w:color="16145F" w:themeColor="text2"/>
        <w:left w:val="single" w:sz="4" w:space="0" w:color="16145F" w:themeColor="text2"/>
        <w:bottom w:val="single" w:sz="4" w:space="0" w:color="16145F" w:themeColor="text2"/>
        <w:right w:val="single" w:sz="4" w:space="0" w:color="16145F" w:themeColor="text2"/>
        <w:insideH w:val="single" w:sz="4" w:space="0" w:color="16145F" w:themeColor="text2"/>
        <w:insideV w:val="single" w:sz="4" w:space="0" w:color="16145F" w:themeColor="text2"/>
      </w:tblBorders>
    </w:tblPr>
    <w:tcPr>
      <w:shd w:val="clear" w:color="auto" w:fill="auto"/>
    </w:tcPr>
    <w:tblStylePr w:type="firstRow">
      <w:tblPr/>
      <w:tcPr>
        <w:tcBorders>
          <w:insideV w:val="single" w:sz="4" w:space="0" w:color="FFFFFF" w:themeColor="background1"/>
        </w:tcBorders>
        <w:shd w:val="clear" w:color="auto" w:fill="16145F" w:themeFill="text2"/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ED6F00"/>
    <w:rPr>
      <w:rFonts w:asciiTheme="majorHAnsi" w:eastAsiaTheme="majorEastAsia" w:hAnsiTheme="majorHAnsi" w:cstheme="majorBidi"/>
      <w:color w:val="003E61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6F00"/>
    <w:rPr>
      <w:rFonts w:asciiTheme="majorHAnsi" w:eastAsiaTheme="majorEastAsia" w:hAnsiTheme="majorHAnsi" w:cstheme="majorBidi"/>
      <w:i/>
      <w:iCs/>
      <w:color w:val="003E61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6F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6F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6F00"/>
    <w:pPr>
      <w:spacing w:after="200"/>
    </w:pPr>
    <w:rPr>
      <w:rFonts w:ascii="Arial" w:hAnsi="Arial"/>
      <w:i/>
      <w:iCs/>
      <w:color w:val="16145F" w:themeColor="text2"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rsid w:val="00A412C3"/>
    <w:rPr>
      <w:i/>
      <w:iCs/>
    </w:rPr>
  </w:style>
  <w:style w:type="paragraph" w:styleId="NoSpacing">
    <w:name w:val="No Spacing"/>
    <w:uiPriority w:val="99"/>
    <w:semiHidden/>
    <w:qFormat/>
    <w:rsid w:val="00ED6F00"/>
    <w:rPr>
      <w:rFonts w:ascii="Arial" w:hAnsi="Arial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qFormat/>
    <w:rsid w:val="00ED6F00"/>
    <w:pPr>
      <w:pBdr>
        <w:top w:val="single" w:sz="4" w:space="10" w:color="007DC3" w:themeColor="accent1"/>
        <w:bottom w:val="single" w:sz="4" w:space="10" w:color="007DC3" w:themeColor="accent1"/>
      </w:pBdr>
      <w:spacing w:before="360" w:after="360"/>
      <w:ind w:left="864" w:right="864"/>
      <w:jc w:val="center"/>
    </w:pPr>
    <w:rPr>
      <w:rFonts w:ascii="Arial" w:eastAsiaTheme="majorEastAsia" w:hAnsi="Arial" w:cstheme="majorBidi"/>
      <w:i/>
      <w:iCs/>
      <w:color w:val="007DC3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60"/>
    <w:semiHidden/>
    <w:rsid w:val="00865E2B"/>
    <w:rPr>
      <w:rFonts w:ascii="Arial" w:eastAsiaTheme="majorEastAsia" w:hAnsi="Arial" w:cstheme="majorBidi"/>
      <w:i/>
      <w:iCs/>
      <w:color w:val="007DC3" w:themeColor="accent1"/>
      <w:lang w:eastAsia="en-US"/>
    </w:rPr>
  </w:style>
  <w:style w:type="character" w:styleId="SubtleEmphasis">
    <w:name w:val="Subtle Emphasis"/>
    <w:basedOn w:val="DefaultParagraphFont"/>
    <w:uiPriority w:val="65"/>
    <w:semiHidden/>
    <w:qFormat/>
    <w:rsid w:val="00ED6F0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66"/>
    <w:semiHidden/>
    <w:qFormat/>
    <w:rsid w:val="00ED6F00"/>
    <w:rPr>
      <w:i/>
      <w:iCs/>
      <w:color w:val="007DC3" w:themeColor="accent1"/>
    </w:rPr>
  </w:style>
  <w:style w:type="character" w:styleId="SubtleReference">
    <w:name w:val="Subtle Reference"/>
    <w:basedOn w:val="DefaultParagraphFont"/>
    <w:uiPriority w:val="67"/>
    <w:semiHidden/>
    <w:qFormat/>
    <w:rsid w:val="00ED6F0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68"/>
    <w:semiHidden/>
    <w:qFormat/>
    <w:rsid w:val="00ED6F00"/>
    <w:rPr>
      <w:b/>
      <w:bCs/>
      <w:smallCaps/>
      <w:color w:val="007DC3" w:themeColor="accent1"/>
      <w:spacing w:val="5"/>
    </w:rPr>
  </w:style>
  <w:style w:type="character" w:styleId="BookTitle">
    <w:name w:val="Book Title"/>
    <w:basedOn w:val="DefaultParagraphFont"/>
    <w:uiPriority w:val="69"/>
    <w:semiHidden/>
    <w:qFormat/>
    <w:rsid w:val="00ED6F0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ED6F00"/>
    <w:pPr>
      <w:spacing w:before="240" w:after="0" w:line="240" w:lineRule="auto"/>
      <w:outlineLvl w:val="9"/>
    </w:pPr>
    <w:rPr>
      <w:rFonts w:asciiTheme="majorHAnsi" w:eastAsiaTheme="majorEastAsia" w:hAnsiTheme="majorHAnsi" w:cstheme="majorBidi"/>
      <w:b w:val="0"/>
      <w:bCs w:val="0"/>
      <w:color w:val="005D92" w:themeColor="accent1" w:themeShade="BF"/>
      <w:kern w:val="0"/>
      <w:sz w:val="32"/>
      <w:szCs w:val="32"/>
    </w:rPr>
  </w:style>
  <w:style w:type="table" w:customStyle="1" w:styleId="DJRformtable1">
    <w:name w:val="DJR form table 1"/>
    <w:basedOn w:val="TableNormal"/>
    <w:uiPriority w:val="99"/>
    <w:rsid w:val="00F25FB5"/>
    <w:rPr>
      <w:rFonts w:ascii="Arial" w:hAnsi="Arial"/>
    </w:rPr>
    <w:tblPr>
      <w:tblBorders>
        <w:bottom w:val="single" w:sz="4" w:space="0" w:color="auto"/>
        <w:insideH w:val="single" w:sz="4" w:space="0" w:color="auto"/>
      </w:tblBorders>
    </w:tblPr>
  </w:style>
  <w:style w:type="paragraph" w:customStyle="1" w:styleId="DJRnumberdigitspacebefore">
    <w:name w:val="DJR number digit space before"/>
    <w:basedOn w:val="DJRnumberdigit"/>
    <w:rsid w:val="00F25FB5"/>
    <w:pPr>
      <w:numPr>
        <w:numId w:val="1"/>
      </w:numPr>
      <w:spacing w:before="120"/>
    </w:pPr>
  </w:style>
  <w:style w:type="paragraph" w:customStyle="1" w:styleId="DJRhiddeninstructiontext">
    <w:name w:val="DJR hidden instruction text"/>
    <w:basedOn w:val="Normal"/>
    <w:uiPriority w:val="11"/>
    <w:rsid w:val="000B0FE3"/>
    <w:pPr>
      <w:spacing w:after="40" w:line="200" w:lineRule="atLeast"/>
    </w:pPr>
    <w:rPr>
      <w:rFonts w:ascii="Arial" w:eastAsia="Times" w:hAnsi="Arial"/>
      <w:vanish/>
      <w:color w:val="007DC3" w:themeColor="accent1"/>
      <w:sz w:val="16"/>
      <w:lang w:eastAsia="en-US"/>
    </w:rPr>
  </w:style>
  <w:style w:type="paragraph" w:customStyle="1" w:styleId="DJRtabletextcheckbox">
    <w:name w:val="DJR table text check box"/>
    <w:basedOn w:val="DJCStabletext"/>
    <w:rsid w:val="00EE7645"/>
    <w:pPr>
      <w:spacing w:before="0" w:after="0"/>
    </w:pPr>
    <w:rPr>
      <w:rFonts w:eastAsia="MS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E3"/>
    <w:rPr>
      <w:rFonts w:ascii="Tahoma" w:hAnsi="Tahoma" w:cs="Tahoma"/>
      <w:sz w:val="16"/>
      <w:szCs w:val="16"/>
    </w:rPr>
  </w:style>
  <w:style w:type="paragraph" w:customStyle="1" w:styleId="DJCStabledigit">
    <w:name w:val="DJCS table digit"/>
    <w:basedOn w:val="DJCStabletext"/>
    <w:qFormat/>
    <w:rsid w:val="00A252B9"/>
    <w:pPr>
      <w:numPr>
        <w:numId w:val="11"/>
      </w:numPr>
    </w:pPr>
  </w:style>
  <w:style w:type="numbering" w:customStyle="1" w:styleId="DJRtabeldigit">
    <w:name w:val="DJR tabel digit"/>
    <w:uiPriority w:val="99"/>
    <w:rsid w:val="00A252B9"/>
    <w:pPr>
      <w:numPr>
        <w:numId w:val="12"/>
      </w:numPr>
    </w:pPr>
  </w:style>
  <w:style w:type="table" w:customStyle="1" w:styleId="DJRblacktable">
    <w:name w:val="DJR black table"/>
    <w:basedOn w:val="TableNormal"/>
    <w:uiPriority w:val="99"/>
    <w:rsid w:val="0072055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firstCol">
      <w:tblPr/>
      <w:tcPr>
        <w:tcBorders>
          <w:left w:val="nil"/>
        </w:tcBorders>
      </w:tcPr>
    </w:tblStylePr>
    <w:tblStylePr w:type="lastCo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239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9CB"/>
  </w:style>
  <w:style w:type="paragraph" w:styleId="Footer">
    <w:name w:val="footer"/>
    <w:basedOn w:val="Normal"/>
    <w:link w:val="FooterChar"/>
    <w:uiPriority w:val="99"/>
    <w:unhideWhenUsed/>
    <w:rsid w:val="006239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9CB"/>
  </w:style>
  <w:style w:type="paragraph" w:customStyle="1" w:styleId="DJCSfooter">
    <w:name w:val="DJCS footer"/>
    <w:uiPriority w:val="11"/>
    <w:rsid w:val="00C7047E"/>
    <w:pPr>
      <w:tabs>
        <w:tab w:val="right" w:pos="10206"/>
      </w:tabs>
    </w:pPr>
    <w:rPr>
      <w:rFonts w:ascii="Arial" w:hAnsi="Arial" w:cs="Arial"/>
      <w:szCs w:val="18"/>
      <w:lang w:eastAsia="en-US"/>
    </w:rPr>
  </w:style>
  <w:style w:type="paragraph" w:customStyle="1" w:styleId="TableText">
    <w:name w:val="Table Text"/>
    <w:basedOn w:val="Normal"/>
    <w:link w:val="TableTextChar"/>
    <w:rsid w:val="009E1B08"/>
    <w:pPr>
      <w:spacing w:before="60" w:after="60"/>
    </w:pPr>
    <w:rPr>
      <w:rFonts w:ascii="Arial" w:hAnsi="Arial"/>
      <w:sz w:val="24"/>
      <w:szCs w:val="24"/>
      <w:lang w:eastAsia="en-US"/>
    </w:rPr>
  </w:style>
  <w:style w:type="character" w:customStyle="1" w:styleId="TableTextChar">
    <w:name w:val="Table Text Char"/>
    <w:link w:val="TableText"/>
    <w:rsid w:val="009E1B08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E1B08"/>
    <w:pPr>
      <w:ind w:left="720"/>
      <w:contextualSpacing/>
    </w:pPr>
    <w:rPr>
      <w:rFonts w:ascii="Cambria" w:hAnsi="Cambria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E1B08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DJCSbullet2">
    <w:name w:val="DJCS bullet 2"/>
    <w:basedOn w:val="DJCSbody"/>
    <w:uiPriority w:val="2"/>
    <w:qFormat/>
    <w:rsid w:val="00AC0485"/>
    <w:pPr>
      <w:spacing w:after="40"/>
      <w:ind w:left="567" w:hanging="283"/>
    </w:pPr>
  </w:style>
  <w:style w:type="paragraph" w:styleId="CommentText">
    <w:name w:val="annotation text"/>
    <w:basedOn w:val="Normal"/>
    <w:link w:val="CommentTextChar"/>
    <w:uiPriority w:val="99"/>
    <w:unhideWhenUsed/>
    <w:rsid w:val="00E7344C"/>
  </w:style>
  <w:style w:type="character" w:customStyle="1" w:styleId="CommentTextChar">
    <w:name w:val="Comment Text Char"/>
    <w:basedOn w:val="DefaultParagraphFont"/>
    <w:link w:val="CommentText"/>
    <w:uiPriority w:val="99"/>
    <w:rsid w:val="00E7344C"/>
  </w:style>
  <w:style w:type="paragraph" w:customStyle="1" w:styleId="xmsonormal">
    <w:name w:val="x_msonormal"/>
    <w:basedOn w:val="Normal"/>
    <w:rsid w:val="002D26A5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2D26A5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D340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40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D606D"/>
    <w:rPr>
      <w:color w:val="605E5C"/>
      <w:shd w:val="clear" w:color="auto" w:fill="E1DFDD"/>
    </w:rPr>
  </w:style>
  <w:style w:type="character" w:customStyle="1" w:styleId="headline-titleitem">
    <w:name w:val="headline-title_item"/>
    <w:basedOn w:val="DefaultParagraphFont"/>
    <w:rsid w:val="00F21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JR accessible">
      <a:dk1>
        <a:sysClr val="windowText" lastClr="000000"/>
      </a:dk1>
      <a:lt1>
        <a:sysClr val="window" lastClr="FFFFFF"/>
      </a:lt1>
      <a:dk2>
        <a:srgbClr val="16145F"/>
      </a:dk2>
      <a:lt2>
        <a:srgbClr val="D8D8D8"/>
      </a:lt2>
      <a:accent1>
        <a:srgbClr val="007DC3"/>
      </a:accent1>
      <a:accent2>
        <a:srgbClr val="00529B"/>
      </a:accent2>
      <a:accent3>
        <a:srgbClr val="16145F"/>
      </a:accent3>
      <a:accent4>
        <a:srgbClr val="6E6C9D"/>
      </a:accent4>
      <a:accent5>
        <a:srgbClr val="595959"/>
      </a:accent5>
      <a:accent6>
        <a:srgbClr val="A5A5A5"/>
      </a:accent6>
      <a:hlink>
        <a:srgbClr val="007DC3"/>
      </a:hlink>
      <a:folHlink>
        <a:srgbClr val="0052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2_TRIMDocumentRef xmlns="02c6d125-7989-43ff-bfbe-9f7d126fcdb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BC Work Product Document" ma:contentTypeID="0x0101009E79101A590146B3A2E356B122FF956900ECEBCC6A8579874295E0F2D2B720B666" ma:contentTypeVersion="30" ma:contentTypeDescription="The main EBC record document" ma:contentTypeScope="" ma:versionID="c14258717d49107201e254737054c208">
  <xsd:schema xmlns:xsd="http://www.w3.org/2001/XMLSchema" xmlns:xs="http://www.w3.org/2001/XMLSchema" xmlns:p="http://schemas.microsoft.com/office/2006/metadata/properties" xmlns:ns2="02c6d125-7989-43ff-bfbe-9f7d126fcdbc" targetNamespace="http://schemas.microsoft.com/office/2006/metadata/properties" ma:root="true" ma:fieldsID="a340e656d207d47d4bbb88dc37acae4f" ns2:_="">
    <xsd:import namespace="02c6d125-7989-43ff-bfbe-9f7d126fcdbc"/>
    <xsd:element name="properties">
      <xsd:complexType>
        <xsd:sequence>
          <xsd:element name="documentManagement">
            <xsd:complexType>
              <xsd:all>
                <xsd:element ref="ns2:E2_TRIMDocumentR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6d125-7989-43ff-bfbe-9f7d126fcdbc" elementFormDefault="qualified">
    <xsd:import namespace="http://schemas.microsoft.com/office/2006/documentManagement/types"/>
    <xsd:import namespace="http://schemas.microsoft.com/office/infopath/2007/PartnerControls"/>
    <xsd:element name="E2_TRIMDocumentRef" ma:index="1" nillable="true" ma:displayName="TRIM Document Ref" ma:internalName="E2_TRIMDocumentRef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1BF3CD-10F7-4003-86F0-F86C727E5C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2A114A-1996-48E4-9DCE-903CE784DA67}">
  <ds:schemaRefs>
    <ds:schemaRef ds:uri="02c6d125-7989-43ff-bfbe-9f7d126fcd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4EFC26-3245-4841-95F9-068A6EB368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0F0C0D-922F-495E-8FBD-A381EACAC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6d125-7989-43ff-bfbe-9f7d126fc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1181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ccyjp - cag minutes - 13 December 2021.docx</vt:lpstr>
    </vt:vector>
  </TitlesOfParts>
  <Company>Department of Justice and Regulation</Company>
  <LinksUpToDate>false</LinksUpToDate>
  <CharactersWithSpaces>7982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Cherry Creek Youth Justice Centre Project - CAG Meeting Minutes - 21 February 2021 (002).docx</dc:title>
  <dc:creator>Microsoft Office User</dc:creator>
  <cp:lastModifiedBy>Nick D Harley (DJCS)</cp:lastModifiedBy>
  <cp:revision>2</cp:revision>
  <cp:lastPrinted>2017-07-07T00:32:00Z</cp:lastPrinted>
  <dcterms:created xsi:type="dcterms:W3CDTF">2022-03-22T03:39:00Z</dcterms:created>
  <dcterms:modified xsi:type="dcterms:W3CDTF">2022-03-22T03:39:00Z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0x0101009E79101A590146B3A2E356B122FF956900ECEBCC6A8579874295E0F2D2B720B666</vt:lpwstr>
  </property>
  <property fmtid="{D5CDD505-2E9C-101B-9397-08002B2CF9AE}" pid="4" name="_dlc_DocIdItemGuid">
    <vt:lpwstr>e212609f-06a9-4cb0-85b7-c1c550dafba6</vt:lpwstr>
  </property>
  <property fmtid="{D5CDD505-2E9C-101B-9397-08002B2CF9AE}" pid="5" name="ClassificationContentMarkingHeaderShapeIds">
    <vt:lpwstr>4a</vt:lpwstr>
  </property>
  <property fmtid="{D5CDD505-2E9C-101B-9397-08002B2CF9AE}" pid="6" name="ClassificationContentMarkingHeaderFontProps">
    <vt:lpwstr>#ff0000,11,Arial Black</vt:lpwstr>
  </property>
  <property fmtid="{D5CDD505-2E9C-101B-9397-08002B2CF9AE}" pid="7" name="ClassificationContentMarkingHeaderText">
    <vt:lpwstr>OFFICIAL</vt:lpwstr>
  </property>
</Properties>
</file>