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83C90" w14:paraId="681C9C51" w14:textId="77777777" w:rsidTr="00E83C90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6C85E7DB" w14:textId="77777777" w:rsidR="00E83C90" w:rsidRPr="005D3A48" w:rsidRDefault="00E83C90" w:rsidP="00E83C90">
            <w:pPr>
              <w:pStyle w:val="DJRmainheadingsmallbanner"/>
              <w:rPr>
                <w:color w:val="000000" w:themeColor="text1"/>
              </w:rPr>
            </w:pPr>
            <w:r w:rsidRPr="005D3A48">
              <w:rPr>
                <w:color w:val="000000" w:themeColor="text1"/>
              </w:rPr>
              <w:t>Minutes of meeting</w:t>
            </w:r>
          </w:p>
        </w:tc>
      </w:tr>
      <w:tr w:rsidR="00E83C90" w14:paraId="6B2A5E10" w14:textId="77777777" w:rsidTr="00E83C90">
        <w:trPr>
          <w:trHeight w:val="69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2CA5AEA9" w14:textId="77777777" w:rsidR="00E83C90" w:rsidRPr="005D3A48" w:rsidRDefault="00E83C90" w:rsidP="00E83C90">
            <w:pPr>
              <w:pStyle w:val="DJRmainsubheadingsmallbann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Youth Justice Redevelopment Project</w:t>
            </w:r>
          </w:p>
        </w:tc>
      </w:tr>
    </w:tbl>
    <w:p w14:paraId="2AE4870A" w14:textId="77777777" w:rsidR="00A412C3" w:rsidRDefault="00A412C3" w:rsidP="00DB4116">
      <w:pPr>
        <w:sectPr w:rsidR="00A412C3" w:rsidSect="000D10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41E20301" w14:textId="77777777" w:rsidR="00A412C3" w:rsidRDefault="00A412C3" w:rsidP="00EB0A22">
      <w:pPr>
        <w:pStyle w:val="Sectionbreakfirstpage"/>
        <w:sectPr w:rsidR="00A412C3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</w:p>
    <w:tbl>
      <w:tblPr>
        <w:tblpPr w:leftFromText="180" w:rightFromText="180" w:vertAnchor="page" w:horzAnchor="margin" w:tblpY="219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0"/>
        <w:gridCol w:w="3798"/>
        <w:gridCol w:w="1300"/>
        <w:gridCol w:w="2821"/>
      </w:tblGrid>
      <w:tr w:rsidR="00E83C90" w:rsidRPr="00E83C90" w14:paraId="532BFAF1" w14:textId="77777777" w:rsidTr="00E83C90">
        <w:trPr>
          <w:trHeight w:val="190"/>
        </w:trPr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689FF375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 details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B4BB195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01E8986B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E83C90" w:rsidRPr="00E83C90" w14:paraId="29A7B56B" w14:textId="77777777" w:rsidTr="00E83C90">
        <w:trPr>
          <w:trHeight w:val="22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6C0A0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 xml:space="preserve">Meeting title: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89923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sz w:val="24"/>
                <w:szCs w:val="24"/>
                <w:lang w:eastAsia="en-US"/>
              </w:rPr>
              <w:t>Community Advisory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7937C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No: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9F43" w14:textId="73EF4ACF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3</w:t>
            </w:r>
            <w:r w:rsidR="00CC68E2"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</w:p>
        </w:tc>
      </w:tr>
      <w:tr w:rsidR="00E83C90" w:rsidRPr="00E83C90" w14:paraId="17812AD1" w14:textId="77777777" w:rsidTr="00E83C90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788D0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85D37" w14:textId="3721DF6B" w:rsidR="00E83C90" w:rsidRPr="00E83C90" w:rsidRDefault="00CC68E2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Monday 6 September </w:t>
            </w:r>
            <w:r w:rsidR="00E83C90" w:rsidRPr="00E83C90">
              <w:rPr>
                <w:rFonts w:ascii="Arial" w:hAnsi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CF607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7255C" w14:textId="6E2F67C1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3:45pm to </w:t>
            </w:r>
            <w:r w:rsidR="00CC68E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4:52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pm</w:t>
            </w:r>
          </w:p>
        </w:tc>
      </w:tr>
      <w:tr w:rsidR="00E83C90" w:rsidRPr="00E83C90" w14:paraId="538395DF" w14:textId="77777777" w:rsidTr="00E83C90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45915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Location: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A6D92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Online via Microsoft Teams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A45F1" w14:textId="77777777" w:rsidR="00E83C90" w:rsidRPr="00E83C90" w:rsidRDefault="00E83C90" w:rsidP="00E83C90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A0876" w14:textId="77777777" w:rsidR="00E83C90" w:rsidRPr="00E83C90" w:rsidRDefault="00E83C90" w:rsidP="00E83C90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83C90" w:rsidRPr="00E83C90" w14:paraId="6E258550" w14:textId="77777777" w:rsidTr="00CC68E2"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A19615A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Attendees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3AB8B5A1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5B1CA5BF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50F7C6E" w14:textId="77777777" w:rsidR="00E83C90" w:rsidRPr="00E83C90" w:rsidRDefault="00E83C90" w:rsidP="00E83C90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E83C90" w:rsidRPr="00E83C90" w14:paraId="72DD1679" w14:textId="77777777" w:rsidTr="00CE4E15">
        <w:trPr>
          <w:trHeight w:val="367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49EC" w14:textId="5C7E730B" w:rsidR="00E83C90" w:rsidRPr="00E83C90" w:rsidRDefault="00E83C90" w:rsidP="00E83C90">
            <w:pPr>
              <w:spacing w:before="80" w:after="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Community Advisory Group members: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Justin Giddings (Chair), Barbara </w:t>
            </w:r>
            <w:proofErr w:type="spellStart"/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McLure</w:t>
            </w:r>
            <w:proofErr w:type="spellEnd"/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(Deputy Chair, community member), Marisa Berton (community member), Lisa Heinrichs (community member), Natalie Walker (Wyndham City Council), Les Sanderson (community member), </w:t>
            </w:r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>Cr Peter Maynard (Wyndham City Council),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Corinne Cadilhac (</w:t>
            </w:r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>Deputy Secretary, Justice Infrastructure and CEO</w:t>
            </w:r>
            <w:r w:rsidR="001A79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>Community Safety Building Authority)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 Cr Susan McIntyre (Wyndham City Council), Cr Mia Shaw (Wyndham City Council)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Pr="00E83C9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Other attendees:</w:t>
            </w:r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Justin </w:t>
            </w:r>
            <w:proofErr w:type="spellStart"/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>Balasa</w:t>
            </w:r>
            <w:proofErr w:type="spellEnd"/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(Project Manager, John Holland), 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Samuel Werner (Project Director, CSBA), Nick Harley (Adviser, Project Communication, DJCS), </w:t>
            </w:r>
            <w:r w:rsidR="0026782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Andrew Gree</w:t>
            </w:r>
            <w:r w:rsidR="002338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</w:t>
            </w:r>
            <w:r w:rsidR="0026782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338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(Manager, Project Communication, DJCS) </w:t>
            </w:r>
            <w:r w:rsidR="00A335EA"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Tess Mullenger (Director</w:t>
            </w:r>
            <w:r w:rsidR="001A79FB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A335EA"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Workforce and Infrastructure, Youth Justice)</w:t>
            </w:r>
          </w:p>
          <w:p w14:paraId="11B89FF4" w14:textId="23273487" w:rsidR="00E83C90" w:rsidRPr="00E83C90" w:rsidRDefault="00E83C90" w:rsidP="00E83C90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E83C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Apologies: </w:t>
            </w:r>
            <w:r w:rsidR="00CE4E15">
              <w:t xml:space="preserve"> </w:t>
            </w:r>
            <w:r w:rsidR="00CE4E15" w:rsidRPr="00CE4E15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James McCann (Executive Director, Custodial Operations, Youth Justice)</w:t>
            </w:r>
          </w:p>
        </w:tc>
      </w:tr>
    </w:tbl>
    <w:p w14:paraId="169A0A78" w14:textId="77777777" w:rsidR="00E4359D" w:rsidRDefault="00E4359D" w:rsidP="00E4359D">
      <w:pPr>
        <w:pStyle w:val="DJCSbody"/>
      </w:pPr>
    </w:p>
    <w:p w14:paraId="6DB49C45" w14:textId="77777777" w:rsidR="00E4359D" w:rsidRDefault="00E4359D"/>
    <w:p w14:paraId="44DC055E" w14:textId="77777777" w:rsidR="00E4359D" w:rsidRDefault="00E4359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E83C90" w14:paraId="471DF6E2" w14:textId="77777777" w:rsidTr="00E83C90">
        <w:tc>
          <w:tcPr>
            <w:tcW w:w="10199" w:type="dxa"/>
            <w:shd w:val="clear" w:color="auto" w:fill="D9D9D9" w:themeFill="background1" w:themeFillShade="D9"/>
          </w:tcPr>
          <w:p w14:paraId="439BB28F" w14:textId="1B8CB8A2" w:rsidR="00E83C90" w:rsidRDefault="00E83C90" w:rsidP="00E83C90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Actions from September meeting</w:t>
            </w:r>
            <w:r>
              <w:t xml:space="preserve"> </w:t>
            </w:r>
          </w:p>
        </w:tc>
      </w:tr>
      <w:tr w:rsidR="00E83C90" w14:paraId="6A43A70A" w14:textId="77777777" w:rsidTr="00E83C90">
        <w:tc>
          <w:tcPr>
            <w:tcW w:w="10199" w:type="dxa"/>
          </w:tcPr>
          <w:p w14:paraId="37E66DDE" w14:textId="09D7AED8" w:rsidR="00CC68E2" w:rsidRDefault="00CC68E2" w:rsidP="00CC68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C68E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 32.1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CC68E2">
              <w:rPr>
                <w:rFonts w:ascii="Arial" w:hAnsi="Arial" w:cs="Arial"/>
                <w:sz w:val="24"/>
                <w:szCs w:val="24"/>
              </w:rPr>
              <w:t xml:space="preserve"> DJCS to distribute Local Industry Development Plan to CAG members</w:t>
            </w:r>
          </w:p>
          <w:p w14:paraId="63951B42" w14:textId="3AB9A31A" w:rsidR="00E83C90" w:rsidRDefault="00E83C90" w:rsidP="00CC68E2">
            <w:pPr>
              <w:pStyle w:val="DJCSbody"/>
              <w:spacing w:after="0" w:line="276" w:lineRule="auto"/>
            </w:pP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>Action 29.9:</w:t>
            </w:r>
            <w:r w:rsidRPr="007E279B">
              <w:rPr>
                <w:rFonts w:cs="Arial"/>
                <w:sz w:val="24"/>
                <w:szCs w:val="24"/>
              </w:rPr>
              <w:t xml:space="preserve"> (Ongoing) Youth Justice to provide update on workforce planning </w:t>
            </w:r>
            <w:r w:rsidR="00413E84" w:rsidRPr="00413E84">
              <w:rPr>
                <w:rFonts w:cs="Arial"/>
                <w:sz w:val="24"/>
                <w:szCs w:val="24"/>
              </w:rPr>
              <w:t xml:space="preserve">and recruitment </w:t>
            </w:r>
            <w:r w:rsidRPr="007E279B">
              <w:rPr>
                <w:rFonts w:cs="Arial"/>
                <w:sz w:val="24"/>
                <w:szCs w:val="24"/>
              </w:rPr>
              <w:t>at Cherry Creek</w:t>
            </w:r>
            <w:r w:rsidRPr="007E279B">
              <w:rPr>
                <w:rFonts w:cs="Arial"/>
                <w:sz w:val="24"/>
                <w:szCs w:val="24"/>
              </w:rPr>
              <w:br/>
            </w:r>
            <w:r w:rsidRPr="007E279B">
              <w:rPr>
                <w:rFonts w:cs="Arial"/>
                <w:b/>
                <w:bCs/>
                <w:color w:val="000000" w:themeColor="text1"/>
                <w:sz w:val="24"/>
                <w:szCs w:val="24"/>
                <w:u w:val="single"/>
              </w:rPr>
              <w:t>Action 29.2:</w:t>
            </w:r>
            <w:r w:rsidRPr="007E279B">
              <w:rPr>
                <w:rFonts w:cs="Arial"/>
                <w:color w:val="000000" w:themeColor="text1"/>
                <w:sz w:val="24"/>
                <w:szCs w:val="24"/>
              </w:rPr>
              <w:t xml:space="preserve"> (Carried) Natalie Walker to draft letter to Department of Transport on behalf of the City of Wyndham regarding tree planting near Cherry Creek site</w:t>
            </w:r>
            <w:r w:rsidRPr="007E279B">
              <w:rPr>
                <w:rFonts w:cs="Arial"/>
                <w:sz w:val="24"/>
                <w:szCs w:val="24"/>
              </w:rPr>
              <w:br/>
            </w:r>
            <w:r w:rsidRPr="007E279B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Action 25.2: </w:t>
            </w:r>
            <w:r w:rsidRPr="007E279B">
              <w:rPr>
                <w:rFonts w:cs="Arial"/>
                <w:sz w:val="24"/>
                <w:szCs w:val="24"/>
              </w:rPr>
              <w:t>(Ongoing) John Holland Group to provide regular update regarding local jobs on-site</w:t>
            </w:r>
          </w:p>
        </w:tc>
      </w:tr>
      <w:tr w:rsidR="00E83C90" w14:paraId="0D082FB5" w14:textId="77777777" w:rsidTr="00E83C90">
        <w:tc>
          <w:tcPr>
            <w:tcW w:w="10199" w:type="dxa"/>
            <w:shd w:val="clear" w:color="auto" w:fill="D9D9D9" w:themeFill="background1" w:themeFillShade="D9"/>
          </w:tcPr>
          <w:p w14:paraId="406C1255" w14:textId="17C95726" w:rsidR="00E83C90" w:rsidRDefault="00E83C90" w:rsidP="00E83C90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Actions closed at September meeting</w:t>
            </w:r>
            <w:r>
              <w:t xml:space="preserve"> </w:t>
            </w:r>
          </w:p>
        </w:tc>
      </w:tr>
      <w:tr w:rsidR="00E83C90" w14:paraId="39A8CF7A" w14:textId="77777777" w:rsidTr="00E83C90">
        <w:tc>
          <w:tcPr>
            <w:tcW w:w="10199" w:type="dxa"/>
          </w:tcPr>
          <w:p w14:paraId="0F62CC43" w14:textId="77777777" w:rsidR="00E83C90" w:rsidRPr="00E83C90" w:rsidRDefault="00E83C90" w:rsidP="00E83C90">
            <w:pPr>
              <w:pStyle w:val="DJCSbody"/>
              <w:spacing w:after="0" w:line="276" w:lineRule="auto"/>
              <w:rPr>
                <w:rFonts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83C90">
              <w:rPr>
                <w:rFonts w:cs="Arial"/>
                <w:b/>
                <w:color w:val="000000" w:themeColor="text1"/>
                <w:sz w:val="24"/>
                <w:szCs w:val="24"/>
                <w:u w:val="single"/>
              </w:rPr>
              <w:t>Action 31.1:</w:t>
            </w:r>
            <w:r w:rsidRPr="00E83C90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Hlk80947820"/>
            <w:r w:rsidRPr="00E83C90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DJCS to </w:t>
            </w:r>
            <w:r w:rsidRPr="00E83C90">
              <w:rPr>
                <w:rFonts w:eastAsiaTheme="minorHAnsi" w:cs="Arial"/>
                <w:sz w:val="24"/>
                <w:szCs w:val="24"/>
                <w:lang w:val="en-GB"/>
              </w:rPr>
              <w:t>provide update outlining project achievements on local content and employment targets</w:t>
            </w:r>
            <w:bookmarkEnd w:id="0"/>
          </w:p>
          <w:p w14:paraId="6C5EE422" w14:textId="5C42ECFF" w:rsidR="00E83C90" w:rsidRPr="00E83C90" w:rsidRDefault="00E83C90" w:rsidP="00E83C9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3C9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Action 31.2:</w:t>
            </w:r>
            <w:r w:rsidRPr="00E83C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Youth Justice to provide an update on educational programs that may be offered at new facility</w:t>
            </w:r>
          </w:p>
          <w:p w14:paraId="5B752E5D" w14:textId="1C726A26" w:rsidR="00E83C90" w:rsidRDefault="00E83C90" w:rsidP="00E83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27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 31.3:</w:t>
            </w:r>
            <w:r w:rsidRPr="007E279B">
              <w:rPr>
                <w:rFonts w:ascii="Arial" w:hAnsi="Arial" w:cs="Arial"/>
                <w:sz w:val="24"/>
                <w:szCs w:val="24"/>
              </w:rPr>
              <w:t xml:space="preserve"> DJCS to provide final copy of community update mailout to Cr Peter Maynard</w:t>
            </w:r>
          </w:p>
          <w:p w14:paraId="6CB450A2" w14:textId="24E3F295" w:rsidR="00E83C90" w:rsidRDefault="00E83C90" w:rsidP="00E83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27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 31.4</w:t>
            </w:r>
            <w:r w:rsidRPr="007E279B">
              <w:rPr>
                <w:rFonts w:ascii="Arial" w:hAnsi="Arial" w:cs="Arial"/>
                <w:sz w:val="24"/>
                <w:szCs w:val="24"/>
              </w:rPr>
              <w:t>: DJCS to confirm biographies of new CAG members and upload to project website</w:t>
            </w:r>
          </w:p>
          <w:p w14:paraId="37FBC3E8" w14:textId="77777777" w:rsidR="00E83C90" w:rsidRDefault="00E83C90" w:rsidP="00E83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77240884"/>
            <w:r w:rsidRPr="007E27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 31.5:</w:t>
            </w:r>
            <w:r w:rsidRPr="007E279B">
              <w:rPr>
                <w:rFonts w:ascii="Arial" w:hAnsi="Arial" w:cs="Arial"/>
                <w:sz w:val="24"/>
                <w:szCs w:val="24"/>
              </w:rPr>
              <w:t xml:space="preserve"> Youth Justice to advise CAG of final decision in relation to internal unit names</w:t>
            </w:r>
          </w:p>
          <w:p w14:paraId="426AF186" w14:textId="04629091" w:rsidR="000240EF" w:rsidRPr="007E279B" w:rsidRDefault="000240EF" w:rsidP="00E83C9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E27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Pr="007E279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.6:</w:t>
            </w:r>
            <w:r w:rsidRPr="007E279B">
              <w:rPr>
                <w:rFonts w:ascii="Arial" w:hAnsi="Arial" w:cs="Arial"/>
                <w:sz w:val="24"/>
                <w:szCs w:val="24"/>
              </w:rPr>
              <w:t xml:space="preserve"> Youth Justice to provide update on advertising and recruitment campaign in development</w:t>
            </w:r>
          </w:p>
          <w:bookmarkEnd w:id="1"/>
          <w:p w14:paraId="5851570D" w14:textId="77777777" w:rsidR="00E83C90" w:rsidRDefault="00E83C90" w:rsidP="00E83C9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3C90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31.7:</w:t>
            </w:r>
            <w:r w:rsidRPr="00E83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3C90">
              <w:rPr>
                <w:rFonts w:ascii="Arial" w:hAnsi="Arial" w:cs="Arial"/>
                <w:bCs/>
                <w:sz w:val="24"/>
                <w:szCs w:val="24"/>
              </w:rPr>
              <w:t>Les Sanderson to provide contact details of new Little River CFA captain to DJCS project team</w:t>
            </w:r>
          </w:p>
          <w:p w14:paraId="0E1AEAA7" w14:textId="71EB64AD" w:rsidR="00F975DF" w:rsidRPr="00F975DF" w:rsidRDefault="00F975DF" w:rsidP="00E83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75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Action 29.7:</w:t>
            </w:r>
            <w:r w:rsidRPr="00F975DF">
              <w:rPr>
                <w:rFonts w:ascii="Arial" w:hAnsi="Arial" w:cs="Arial"/>
                <w:sz w:val="24"/>
                <w:szCs w:val="24"/>
              </w:rPr>
              <w:t xml:space="preserve"> Chair to send follow-up letter to Hon. Tim Pallas, MP acknowledging Werribee Justice Precinct announcement</w:t>
            </w:r>
          </w:p>
        </w:tc>
      </w:tr>
    </w:tbl>
    <w:p w14:paraId="57D4A929" w14:textId="6C16E0C1" w:rsidR="00E83C90" w:rsidRDefault="00E83C90">
      <w:pPr>
        <w:rPr>
          <w:rFonts w:ascii="Arial" w:eastAsia="Times" w:hAnsi="Arial"/>
          <w:sz w:val="22"/>
          <w:lang w:eastAsia="en-US"/>
        </w:rPr>
      </w:pPr>
    </w:p>
    <w:p w14:paraId="2DD448D8" w14:textId="6DE4B7C9" w:rsidR="00B43488" w:rsidRDefault="00E83C90" w:rsidP="00E4359D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1. Welcome/ Apologies </w:t>
      </w:r>
    </w:p>
    <w:p w14:paraId="33BFDE78" w14:textId="4A44AA3F" w:rsidR="00E83C90" w:rsidRPr="00EA4D9C" w:rsidRDefault="00EA4D9C" w:rsidP="00E4359D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A7F29">
        <w:rPr>
          <w:rFonts w:ascii="Arial" w:hAnsi="Arial" w:cs="Arial"/>
          <w:sz w:val="24"/>
          <w:szCs w:val="24"/>
          <w:lang w:eastAsia="en-AU"/>
        </w:rPr>
        <w:t>Chair welcomed attendees</w:t>
      </w:r>
      <w:r>
        <w:rPr>
          <w:rFonts w:ascii="Arial" w:hAnsi="Arial" w:cs="Arial"/>
          <w:sz w:val="24"/>
          <w:szCs w:val="24"/>
          <w:lang w:eastAsia="en-AU"/>
        </w:rPr>
        <w:t>, with apologies recorded</w:t>
      </w:r>
      <w:r w:rsidR="002E327E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7C3B0537" w14:textId="563DF874" w:rsidR="00E83C90" w:rsidRDefault="00E83C90" w:rsidP="00E4359D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>Item 2. Previous minutes and actions</w:t>
      </w:r>
    </w:p>
    <w:p w14:paraId="0D961CE9" w14:textId="35C61D50" w:rsidR="00EA4D9C" w:rsidRDefault="00EA4D9C" w:rsidP="00EA4D9C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 w:rsidRPr="00DA533B">
        <w:rPr>
          <w:rFonts w:cs="Arial"/>
          <w:sz w:val="24"/>
          <w:szCs w:val="24"/>
        </w:rPr>
        <w:t xml:space="preserve">Discussion of </w:t>
      </w:r>
      <w:r w:rsidRPr="00EA4D9C">
        <w:rPr>
          <w:rFonts w:cs="Arial"/>
          <w:b/>
          <w:bCs/>
          <w:sz w:val="24"/>
          <w:szCs w:val="24"/>
          <w:u w:val="single"/>
        </w:rPr>
        <w:t>Action 29.2</w:t>
      </w:r>
      <w:r>
        <w:rPr>
          <w:rFonts w:cs="Arial"/>
          <w:sz w:val="24"/>
          <w:szCs w:val="24"/>
        </w:rPr>
        <w:t xml:space="preserve"> (tree planting) Natalie Walker (Wyndham City Council) noted that discussion</w:t>
      </w:r>
      <w:r w:rsidR="00B52F7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with Department of Transport</w:t>
      </w:r>
      <w:r w:rsidR="00B52F7F">
        <w:rPr>
          <w:rFonts w:cs="Arial"/>
          <w:sz w:val="24"/>
          <w:szCs w:val="24"/>
        </w:rPr>
        <w:t xml:space="preserve"> are ongoing</w:t>
      </w:r>
      <w:r>
        <w:rPr>
          <w:rFonts w:cs="Arial"/>
          <w:sz w:val="24"/>
          <w:szCs w:val="24"/>
        </w:rPr>
        <w:t xml:space="preserve">. </w:t>
      </w:r>
    </w:p>
    <w:p w14:paraId="6F179065" w14:textId="1E9C524A" w:rsidR="00EA4D9C" w:rsidRDefault="003B5298" w:rsidP="00EA4D9C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Closure of </w:t>
      </w:r>
      <w:r w:rsidR="00EA4D9C" w:rsidRPr="00EA4D9C">
        <w:rPr>
          <w:rFonts w:cs="Arial"/>
          <w:b/>
          <w:bCs/>
          <w:sz w:val="24"/>
          <w:szCs w:val="24"/>
          <w:u w:val="single"/>
        </w:rPr>
        <w:t>Action 29.7</w:t>
      </w:r>
      <w:r w:rsidR="00EA4D9C" w:rsidRPr="00EA4D9C">
        <w:rPr>
          <w:rFonts w:cs="Arial"/>
          <w:sz w:val="24"/>
          <w:szCs w:val="24"/>
        </w:rPr>
        <w:t xml:space="preserve"> (Werribee Justice Precinct)</w:t>
      </w:r>
      <w:r w:rsidR="00EA4D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Chair noted that he has followed up.  </w:t>
      </w:r>
    </w:p>
    <w:p w14:paraId="28394590" w14:textId="5185545B" w:rsidR="00E73290" w:rsidRPr="00E73290" w:rsidRDefault="00E73290" w:rsidP="00EA4D9C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Closure of </w:t>
      </w:r>
      <w:r w:rsidRPr="007E279B">
        <w:rPr>
          <w:rFonts w:cs="Arial"/>
          <w:b/>
          <w:bCs/>
          <w:sz w:val="24"/>
          <w:szCs w:val="24"/>
          <w:u w:val="single"/>
        </w:rPr>
        <w:t>Action 31.3</w:t>
      </w:r>
      <w:r w:rsidRPr="00E73290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community update mailout)</w:t>
      </w:r>
      <w:r w:rsidR="00A335EA">
        <w:rPr>
          <w:rFonts w:cs="Arial"/>
          <w:sz w:val="24"/>
          <w:szCs w:val="24"/>
        </w:rPr>
        <w:t xml:space="preserve"> </w:t>
      </w:r>
      <w:r w:rsidR="0026782B">
        <w:rPr>
          <w:rFonts w:cs="Arial"/>
          <w:sz w:val="24"/>
          <w:szCs w:val="24"/>
        </w:rPr>
        <w:t xml:space="preserve">Cr </w:t>
      </w:r>
      <w:r w:rsidR="00A335EA">
        <w:rPr>
          <w:rFonts w:cs="Arial"/>
          <w:sz w:val="24"/>
          <w:szCs w:val="24"/>
        </w:rPr>
        <w:t xml:space="preserve">Peter Maynard </w:t>
      </w:r>
      <w:r w:rsidR="0026782B">
        <w:rPr>
          <w:rFonts w:cs="Arial"/>
          <w:sz w:val="24"/>
          <w:szCs w:val="24"/>
        </w:rPr>
        <w:t xml:space="preserve">(Wyndham City Council) </w:t>
      </w:r>
      <w:r w:rsidR="00A335EA">
        <w:rPr>
          <w:rFonts w:cs="Arial"/>
          <w:sz w:val="24"/>
          <w:szCs w:val="24"/>
        </w:rPr>
        <w:t xml:space="preserve">confirmed receipt of information following previous meeting. </w:t>
      </w:r>
    </w:p>
    <w:p w14:paraId="3CCB79F8" w14:textId="18EDDB13" w:rsidR="00E73290" w:rsidRPr="00E73290" w:rsidRDefault="00E73290" w:rsidP="00EA4D9C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 w:rsidRPr="00E73290">
        <w:rPr>
          <w:rFonts w:cs="Arial"/>
          <w:sz w:val="24"/>
          <w:szCs w:val="24"/>
        </w:rPr>
        <w:t>Closure of</w:t>
      </w:r>
      <w:r>
        <w:rPr>
          <w:rFonts w:cs="Arial"/>
          <w:sz w:val="24"/>
          <w:szCs w:val="24"/>
        </w:rPr>
        <w:t xml:space="preserve"> </w:t>
      </w:r>
      <w:r w:rsidRPr="00E73290">
        <w:rPr>
          <w:rFonts w:cs="Arial"/>
          <w:b/>
          <w:bCs/>
          <w:sz w:val="24"/>
          <w:szCs w:val="24"/>
          <w:u w:val="single"/>
        </w:rPr>
        <w:t>Action 31.4</w:t>
      </w:r>
      <w:r w:rsidRPr="00E7329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(CAG member biographies) </w:t>
      </w:r>
      <w:r w:rsidR="00A335EA">
        <w:rPr>
          <w:rFonts w:cs="Arial"/>
          <w:sz w:val="24"/>
          <w:szCs w:val="24"/>
        </w:rPr>
        <w:t>Andrew Green</w:t>
      </w:r>
      <w:r w:rsidR="0026782B">
        <w:rPr>
          <w:rFonts w:cs="Arial"/>
          <w:sz w:val="24"/>
          <w:szCs w:val="24"/>
        </w:rPr>
        <w:t xml:space="preserve"> </w:t>
      </w:r>
      <w:r w:rsidR="002338EA">
        <w:rPr>
          <w:rFonts w:cs="Arial"/>
          <w:color w:val="000000" w:themeColor="text1"/>
          <w:sz w:val="24"/>
          <w:szCs w:val="24"/>
        </w:rPr>
        <w:t xml:space="preserve">(Manager, Project Communication, DJCS) </w:t>
      </w:r>
      <w:r w:rsidR="00A335EA">
        <w:rPr>
          <w:rFonts w:cs="Arial"/>
          <w:sz w:val="24"/>
          <w:szCs w:val="24"/>
        </w:rPr>
        <w:t xml:space="preserve">confirmed new biographies are now on the CSBA website for </w:t>
      </w:r>
      <w:r w:rsidR="002338EA">
        <w:rPr>
          <w:rFonts w:cs="Arial"/>
          <w:sz w:val="24"/>
          <w:szCs w:val="24"/>
        </w:rPr>
        <w:t xml:space="preserve">both </w:t>
      </w:r>
      <w:r w:rsidR="00A335EA">
        <w:rPr>
          <w:rFonts w:cs="Arial"/>
          <w:sz w:val="24"/>
          <w:szCs w:val="24"/>
        </w:rPr>
        <w:t>C</w:t>
      </w:r>
      <w:r w:rsidR="002338EA">
        <w:rPr>
          <w:rFonts w:cs="Arial"/>
          <w:sz w:val="24"/>
          <w:szCs w:val="24"/>
        </w:rPr>
        <w:t>r</w:t>
      </w:r>
      <w:r w:rsidR="00A335EA">
        <w:rPr>
          <w:rFonts w:cs="Arial"/>
          <w:sz w:val="24"/>
          <w:szCs w:val="24"/>
        </w:rPr>
        <w:t xml:space="preserve"> </w:t>
      </w:r>
      <w:r w:rsidR="002338EA">
        <w:rPr>
          <w:rFonts w:cs="Arial"/>
          <w:sz w:val="24"/>
          <w:szCs w:val="24"/>
        </w:rPr>
        <w:t xml:space="preserve">Mia </w:t>
      </w:r>
      <w:r w:rsidR="00A335EA">
        <w:rPr>
          <w:rFonts w:cs="Arial"/>
          <w:sz w:val="24"/>
          <w:szCs w:val="24"/>
        </w:rPr>
        <w:t xml:space="preserve">Shaw and </w:t>
      </w:r>
      <w:r w:rsidR="002338EA">
        <w:rPr>
          <w:rFonts w:cs="Arial"/>
          <w:sz w:val="24"/>
          <w:szCs w:val="24"/>
        </w:rPr>
        <w:t xml:space="preserve">Cr Susan </w:t>
      </w:r>
      <w:r w:rsidR="00A335EA">
        <w:rPr>
          <w:rFonts w:cs="Arial"/>
          <w:sz w:val="24"/>
          <w:szCs w:val="24"/>
        </w:rPr>
        <w:t xml:space="preserve">McIntyre. </w:t>
      </w:r>
    </w:p>
    <w:p w14:paraId="76B65274" w14:textId="33412D89" w:rsidR="00EA4D9C" w:rsidRPr="00A335EA" w:rsidRDefault="00E73290" w:rsidP="00EA4D9C">
      <w:pPr>
        <w:pStyle w:val="DJCSbody"/>
        <w:numPr>
          <w:ilvl w:val="0"/>
          <w:numId w:val="40"/>
        </w:numPr>
        <w:spacing w:after="0" w:line="276" w:lineRule="auto"/>
        <w:rPr>
          <w:rFonts w:cs="Arial"/>
          <w:sz w:val="24"/>
          <w:szCs w:val="24"/>
        </w:rPr>
      </w:pPr>
      <w:r w:rsidRPr="00E73290">
        <w:rPr>
          <w:rFonts w:cs="Arial"/>
          <w:sz w:val="24"/>
          <w:szCs w:val="24"/>
        </w:rPr>
        <w:t xml:space="preserve">Closure of </w:t>
      </w:r>
      <w:r>
        <w:rPr>
          <w:rFonts w:cs="Arial"/>
          <w:b/>
          <w:bCs/>
          <w:sz w:val="24"/>
          <w:szCs w:val="24"/>
          <w:u w:val="single"/>
        </w:rPr>
        <w:t>Action 31.7</w:t>
      </w:r>
      <w:r w:rsidRPr="00E7329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(Little River CFA Captain) </w:t>
      </w:r>
      <w:r w:rsidR="00A335EA">
        <w:rPr>
          <w:rFonts w:cs="Arial"/>
          <w:sz w:val="24"/>
          <w:szCs w:val="24"/>
        </w:rPr>
        <w:t xml:space="preserve">Sam Werner noted he has </w:t>
      </w:r>
      <w:r w:rsidR="002338EA">
        <w:rPr>
          <w:rFonts w:cs="Arial"/>
          <w:sz w:val="24"/>
          <w:szCs w:val="24"/>
        </w:rPr>
        <w:t xml:space="preserve">contacted the </w:t>
      </w:r>
      <w:r w:rsidR="00A335EA">
        <w:rPr>
          <w:rFonts w:cs="Arial"/>
          <w:sz w:val="24"/>
          <w:szCs w:val="24"/>
        </w:rPr>
        <w:t xml:space="preserve">new captain. </w:t>
      </w:r>
    </w:p>
    <w:p w14:paraId="72F5E8F1" w14:textId="6D4772CC" w:rsidR="00E83C90" w:rsidRPr="00E17B66" w:rsidRDefault="00EA4D9C" w:rsidP="00E17B66">
      <w:pPr>
        <w:pStyle w:val="DJCSbody"/>
        <w:numPr>
          <w:ilvl w:val="0"/>
          <w:numId w:val="40"/>
        </w:numPr>
        <w:spacing w:line="276" w:lineRule="auto"/>
        <w:rPr>
          <w:rFonts w:cs="Arial"/>
          <w:sz w:val="24"/>
          <w:szCs w:val="24"/>
          <w:lang w:eastAsia="en-AU"/>
        </w:rPr>
      </w:pPr>
      <w:r w:rsidRPr="00DA533B">
        <w:rPr>
          <w:rFonts w:cs="Arial"/>
          <w:sz w:val="24"/>
          <w:szCs w:val="24"/>
        </w:rPr>
        <w:t xml:space="preserve">All other actions noted </w:t>
      </w:r>
      <w:r>
        <w:rPr>
          <w:rFonts w:cs="Arial"/>
          <w:sz w:val="24"/>
          <w:szCs w:val="24"/>
        </w:rPr>
        <w:t xml:space="preserve">for discussion during the </w:t>
      </w:r>
      <w:r w:rsidR="00E73290">
        <w:rPr>
          <w:rFonts w:cs="Arial"/>
          <w:sz w:val="24"/>
          <w:szCs w:val="24"/>
        </w:rPr>
        <w:t>Project and Youth Justice updates</w:t>
      </w:r>
      <w:r w:rsidR="00E17B66">
        <w:rPr>
          <w:rFonts w:cs="Arial"/>
          <w:sz w:val="24"/>
          <w:szCs w:val="24"/>
        </w:rPr>
        <w:t>.</w:t>
      </w:r>
    </w:p>
    <w:p w14:paraId="75D25915" w14:textId="6F117E69" w:rsidR="00E83C90" w:rsidRDefault="00E83C90" w:rsidP="00E4359D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3. Project update </w:t>
      </w:r>
    </w:p>
    <w:p w14:paraId="23F23D28" w14:textId="1C68A44D" w:rsidR="00C833E5" w:rsidRPr="00C833E5" w:rsidRDefault="00360FA7" w:rsidP="00C833E5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360FA7">
        <w:rPr>
          <w:rFonts w:ascii="Arial" w:hAnsi="Arial" w:cs="Arial"/>
          <w:sz w:val="24"/>
          <w:szCs w:val="24"/>
        </w:rPr>
        <w:t xml:space="preserve">Justin </w:t>
      </w:r>
      <w:proofErr w:type="spellStart"/>
      <w:r w:rsidRPr="00360FA7">
        <w:rPr>
          <w:rFonts w:ascii="Arial" w:hAnsi="Arial" w:cs="Arial"/>
          <w:sz w:val="24"/>
          <w:szCs w:val="24"/>
        </w:rPr>
        <w:t>Balasa</w:t>
      </w:r>
      <w:proofErr w:type="spellEnd"/>
      <w:r>
        <w:rPr>
          <w:sz w:val="24"/>
          <w:szCs w:val="24"/>
        </w:rPr>
        <w:t xml:space="preserve"> </w:t>
      </w:r>
      <w:r w:rsidRPr="00C9691B">
        <w:rPr>
          <w:rFonts w:ascii="Arial" w:hAnsi="Arial" w:cs="Arial"/>
          <w:sz w:val="24"/>
          <w:szCs w:val="24"/>
          <w:lang w:eastAsia="en-AU"/>
        </w:rPr>
        <w:t xml:space="preserve">(Project Director, John Holland) presented aerial footage </w:t>
      </w:r>
      <w:r w:rsidR="000C66D9">
        <w:rPr>
          <w:rFonts w:ascii="Arial" w:hAnsi="Arial" w:cs="Arial"/>
          <w:sz w:val="24"/>
          <w:szCs w:val="24"/>
          <w:lang w:eastAsia="en-AU"/>
        </w:rPr>
        <w:t>of</w:t>
      </w:r>
      <w:r>
        <w:rPr>
          <w:rFonts w:ascii="Arial" w:hAnsi="Arial" w:cs="Arial"/>
          <w:sz w:val="24"/>
          <w:szCs w:val="24"/>
          <w:lang w:eastAsia="en-AU"/>
        </w:rPr>
        <w:t xml:space="preserve"> Cherry Creek </w:t>
      </w:r>
      <w:r w:rsidRPr="00C9691B">
        <w:rPr>
          <w:rFonts w:ascii="Arial" w:hAnsi="Arial" w:cs="Arial"/>
          <w:sz w:val="24"/>
          <w:szCs w:val="24"/>
          <w:lang w:eastAsia="en-AU"/>
        </w:rPr>
        <w:t xml:space="preserve">and noted </w:t>
      </w:r>
      <w:r w:rsidR="00C833E5">
        <w:rPr>
          <w:rFonts w:ascii="Arial" w:hAnsi="Arial" w:cs="Arial"/>
          <w:sz w:val="24"/>
          <w:szCs w:val="24"/>
          <w:lang w:eastAsia="en-AU"/>
        </w:rPr>
        <w:t>there are currently over 550 workers on site per day</w:t>
      </w:r>
      <w:r w:rsidR="00575769">
        <w:rPr>
          <w:rFonts w:ascii="Arial" w:hAnsi="Arial" w:cs="Arial"/>
          <w:sz w:val="24"/>
          <w:szCs w:val="24"/>
          <w:lang w:eastAsia="en-AU"/>
        </w:rPr>
        <w:t>,</w:t>
      </w:r>
      <w:r w:rsidR="00C833E5">
        <w:rPr>
          <w:rFonts w:ascii="Arial" w:hAnsi="Arial" w:cs="Arial"/>
          <w:sz w:val="24"/>
          <w:szCs w:val="24"/>
          <w:lang w:eastAsia="en-AU"/>
        </w:rPr>
        <w:t xml:space="preserve"> with </w:t>
      </w:r>
      <w:r w:rsidR="00390F85">
        <w:rPr>
          <w:rFonts w:ascii="Arial" w:hAnsi="Arial" w:cs="Arial"/>
          <w:sz w:val="24"/>
          <w:szCs w:val="24"/>
          <w:lang w:eastAsia="en-AU"/>
        </w:rPr>
        <w:t xml:space="preserve">a </w:t>
      </w:r>
      <w:r w:rsidR="00C833E5">
        <w:rPr>
          <w:rFonts w:ascii="Arial" w:hAnsi="Arial" w:cs="Arial"/>
          <w:sz w:val="24"/>
          <w:szCs w:val="24"/>
          <w:lang w:eastAsia="en-AU"/>
        </w:rPr>
        <w:t xml:space="preserve">total </w:t>
      </w:r>
      <w:r w:rsidR="00390F85">
        <w:rPr>
          <w:rFonts w:ascii="Arial" w:hAnsi="Arial" w:cs="Arial"/>
          <w:sz w:val="24"/>
          <w:szCs w:val="24"/>
          <w:lang w:eastAsia="en-AU"/>
        </w:rPr>
        <w:t xml:space="preserve">of 1 million </w:t>
      </w:r>
      <w:r w:rsidR="00C833E5">
        <w:rPr>
          <w:rFonts w:ascii="Arial" w:hAnsi="Arial" w:cs="Arial"/>
          <w:sz w:val="24"/>
          <w:szCs w:val="24"/>
          <w:lang w:eastAsia="en-AU"/>
        </w:rPr>
        <w:t xml:space="preserve">labour hours reached as </w:t>
      </w:r>
      <w:r w:rsidR="00153C87"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C833E5">
        <w:rPr>
          <w:rFonts w:ascii="Arial" w:hAnsi="Arial" w:cs="Arial"/>
          <w:sz w:val="24"/>
          <w:szCs w:val="24"/>
          <w:lang w:eastAsia="en-AU"/>
        </w:rPr>
        <w:t xml:space="preserve">project </w:t>
      </w:r>
      <w:r w:rsidR="000C66D9">
        <w:rPr>
          <w:rFonts w:ascii="Arial" w:hAnsi="Arial" w:cs="Arial"/>
          <w:sz w:val="24"/>
          <w:szCs w:val="24"/>
          <w:lang w:eastAsia="en-AU"/>
        </w:rPr>
        <w:t xml:space="preserve">enters </w:t>
      </w:r>
      <w:r w:rsidR="00153C87">
        <w:rPr>
          <w:rFonts w:ascii="Arial" w:hAnsi="Arial" w:cs="Arial"/>
          <w:sz w:val="24"/>
          <w:szCs w:val="24"/>
          <w:lang w:eastAsia="en-AU"/>
        </w:rPr>
        <w:t xml:space="preserve">its </w:t>
      </w:r>
      <w:r w:rsidR="00C833E5">
        <w:rPr>
          <w:rFonts w:ascii="Arial" w:hAnsi="Arial" w:cs="Arial"/>
          <w:sz w:val="24"/>
          <w:szCs w:val="24"/>
          <w:lang w:eastAsia="en-AU"/>
        </w:rPr>
        <w:t xml:space="preserve">peak construction phase. </w:t>
      </w:r>
    </w:p>
    <w:p w14:paraId="4E24092F" w14:textId="091D1EE2" w:rsidR="00C833E5" w:rsidRPr="00723EF6" w:rsidRDefault="00857253" w:rsidP="00723EF6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JB note</w:t>
      </w:r>
      <w:r w:rsidR="00C833E5">
        <w:rPr>
          <w:rFonts w:ascii="Arial" w:hAnsi="Arial" w:cs="Arial"/>
          <w:sz w:val="24"/>
          <w:szCs w:val="24"/>
          <w:lang w:eastAsia="en-AU"/>
        </w:rPr>
        <w:t>d</w:t>
      </w:r>
      <w:r>
        <w:rPr>
          <w:rFonts w:ascii="Arial" w:hAnsi="Arial" w:cs="Arial"/>
          <w:sz w:val="24"/>
          <w:szCs w:val="24"/>
          <w:lang w:eastAsia="en-AU"/>
        </w:rPr>
        <w:t xml:space="preserve"> that</w:t>
      </w:r>
      <w:r w:rsidR="00153C87">
        <w:rPr>
          <w:rFonts w:ascii="Arial" w:hAnsi="Arial" w:cs="Arial"/>
          <w:sz w:val="24"/>
          <w:szCs w:val="24"/>
          <w:lang w:eastAsia="en-AU"/>
        </w:rPr>
        <w:t xml:space="preserve"> the</w:t>
      </w:r>
      <w:r>
        <w:rPr>
          <w:rFonts w:ascii="Arial" w:hAnsi="Arial" w:cs="Arial"/>
          <w:sz w:val="24"/>
          <w:szCs w:val="24"/>
          <w:lang w:eastAsia="en-AU"/>
        </w:rPr>
        <w:t xml:space="preserve"> first part of civil works </w:t>
      </w:r>
      <w:r w:rsidR="006465C6">
        <w:rPr>
          <w:rFonts w:ascii="Arial" w:hAnsi="Arial" w:cs="Arial"/>
          <w:sz w:val="24"/>
          <w:szCs w:val="24"/>
          <w:lang w:eastAsia="en-AU"/>
        </w:rPr>
        <w:t>is</w:t>
      </w:r>
      <w:r>
        <w:rPr>
          <w:rFonts w:ascii="Arial" w:hAnsi="Arial" w:cs="Arial"/>
          <w:sz w:val="24"/>
          <w:szCs w:val="24"/>
          <w:lang w:eastAsia="en-AU"/>
        </w:rPr>
        <w:t xml:space="preserve"> now complete with the next stage commencing in January 2022. </w:t>
      </w:r>
      <w:r w:rsidR="00153C87">
        <w:rPr>
          <w:rFonts w:ascii="Arial" w:hAnsi="Arial" w:cs="Arial"/>
          <w:sz w:val="24"/>
          <w:szCs w:val="24"/>
          <w:lang w:eastAsia="en-AU"/>
        </w:rPr>
        <w:t xml:space="preserve">JB also noted </w:t>
      </w:r>
      <w:r w:rsidR="00C833E5" w:rsidRPr="00723EF6">
        <w:rPr>
          <w:rFonts w:ascii="Arial" w:hAnsi="Arial" w:cs="Arial"/>
          <w:sz w:val="24"/>
          <w:szCs w:val="24"/>
        </w:rPr>
        <w:t xml:space="preserve">95 </w:t>
      </w:r>
      <w:r w:rsidR="00CF5778">
        <w:rPr>
          <w:rFonts w:ascii="Arial" w:hAnsi="Arial" w:cs="Arial"/>
          <w:sz w:val="24"/>
          <w:szCs w:val="24"/>
        </w:rPr>
        <w:t>percent</w:t>
      </w:r>
      <w:r w:rsidR="00C833E5" w:rsidRPr="00723EF6">
        <w:rPr>
          <w:rFonts w:ascii="Arial" w:hAnsi="Arial" w:cs="Arial"/>
          <w:sz w:val="24"/>
          <w:szCs w:val="24"/>
        </w:rPr>
        <w:t xml:space="preserve"> of</w:t>
      </w:r>
      <w:r w:rsidRPr="00723EF6">
        <w:rPr>
          <w:rFonts w:ascii="Arial" w:hAnsi="Arial" w:cs="Arial"/>
          <w:sz w:val="24"/>
          <w:szCs w:val="24"/>
        </w:rPr>
        <w:t xml:space="preserve"> structural steel </w:t>
      </w:r>
      <w:r w:rsidR="00C833E5" w:rsidRPr="00723EF6">
        <w:rPr>
          <w:rFonts w:ascii="Arial" w:hAnsi="Arial" w:cs="Arial"/>
          <w:sz w:val="24"/>
          <w:szCs w:val="24"/>
        </w:rPr>
        <w:t>works</w:t>
      </w:r>
      <w:r w:rsidR="00CF5778">
        <w:rPr>
          <w:rFonts w:ascii="Arial" w:hAnsi="Arial" w:cs="Arial"/>
          <w:sz w:val="24"/>
          <w:szCs w:val="24"/>
        </w:rPr>
        <w:t xml:space="preserve"> has been completed</w:t>
      </w:r>
      <w:r w:rsidR="00DE55DB">
        <w:rPr>
          <w:rFonts w:ascii="Arial" w:hAnsi="Arial" w:cs="Arial"/>
          <w:sz w:val="24"/>
          <w:szCs w:val="24"/>
        </w:rPr>
        <w:t>.</w:t>
      </w:r>
      <w:r w:rsidR="00C833E5" w:rsidRPr="00723EF6">
        <w:rPr>
          <w:rFonts w:ascii="Arial" w:hAnsi="Arial" w:cs="Arial"/>
          <w:sz w:val="24"/>
          <w:szCs w:val="24"/>
        </w:rPr>
        <w:t xml:space="preserve"> </w:t>
      </w:r>
    </w:p>
    <w:p w14:paraId="1E5D997A" w14:textId="718C28E6" w:rsidR="003D1CC6" w:rsidRPr="00723EF6" w:rsidRDefault="003D1CC6" w:rsidP="00360FA7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723EF6">
        <w:rPr>
          <w:rFonts w:ascii="Arial" w:hAnsi="Arial" w:cs="Arial"/>
          <w:sz w:val="24"/>
          <w:szCs w:val="24"/>
          <w:lang w:eastAsia="en-AU"/>
        </w:rPr>
        <w:t>Sam Werner (Project Director, CSBA) presented still images</w:t>
      </w:r>
      <w:r w:rsidR="006754B2">
        <w:rPr>
          <w:rFonts w:ascii="Arial" w:hAnsi="Arial" w:cs="Arial"/>
          <w:sz w:val="24"/>
          <w:szCs w:val="24"/>
          <w:lang w:eastAsia="en-AU"/>
        </w:rPr>
        <w:t xml:space="preserve"> showing internal</w:t>
      </w:r>
      <w:r w:rsidRPr="00723EF6">
        <w:rPr>
          <w:rFonts w:ascii="Arial" w:hAnsi="Arial" w:cs="Arial"/>
          <w:sz w:val="24"/>
          <w:szCs w:val="24"/>
          <w:lang w:eastAsia="en-AU"/>
        </w:rPr>
        <w:t xml:space="preserve"> progress of buildings on</w:t>
      </w:r>
      <w:r w:rsidR="006754B2">
        <w:rPr>
          <w:rFonts w:ascii="Arial" w:hAnsi="Arial" w:cs="Arial"/>
          <w:sz w:val="24"/>
          <w:szCs w:val="24"/>
          <w:lang w:eastAsia="en-AU"/>
        </w:rPr>
        <w:t xml:space="preserve"> sit</w:t>
      </w:r>
      <w:r w:rsidR="00870073">
        <w:rPr>
          <w:rFonts w:ascii="Arial" w:hAnsi="Arial" w:cs="Arial"/>
          <w:sz w:val="24"/>
          <w:szCs w:val="24"/>
          <w:lang w:eastAsia="en-AU"/>
        </w:rPr>
        <w:t>e</w:t>
      </w:r>
      <w:r w:rsidR="00D3151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C66D9">
        <w:rPr>
          <w:rFonts w:ascii="Arial" w:hAnsi="Arial" w:cs="Arial"/>
          <w:sz w:val="24"/>
          <w:szCs w:val="24"/>
          <w:lang w:eastAsia="en-AU"/>
        </w:rPr>
        <w:t>and outlined a range of construction and design features.</w:t>
      </w:r>
    </w:p>
    <w:p w14:paraId="32ECBEA4" w14:textId="63BFAA17" w:rsidR="003D1CC6" w:rsidRDefault="00857253" w:rsidP="00360FA7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Discussion between Lisa Heinrichs (community member) and Corinne Cadil</w:t>
      </w:r>
      <w:r w:rsidR="000C66D9">
        <w:rPr>
          <w:rFonts w:ascii="Arial" w:hAnsi="Arial" w:cs="Arial"/>
          <w:sz w:val="24"/>
          <w:szCs w:val="24"/>
          <w:lang w:eastAsia="en-AU"/>
        </w:rPr>
        <w:t>h</w:t>
      </w:r>
      <w:r>
        <w:rPr>
          <w:rFonts w:ascii="Arial" w:hAnsi="Arial" w:cs="Arial"/>
          <w:sz w:val="24"/>
          <w:szCs w:val="24"/>
          <w:lang w:eastAsia="en-AU"/>
        </w:rPr>
        <w:t>ac (</w:t>
      </w:r>
      <w:r w:rsidRPr="00E83C90">
        <w:rPr>
          <w:rFonts w:ascii="Arial" w:hAnsi="Arial" w:cs="Arial"/>
          <w:sz w:val="24"/>
          <w:szCs w:val="24"/>
        </w:rPr>
        <w:t>Deputy Secretary, Justice Infrastructure and CEO</w:t>
      </w:r>
      <w:r w:rsidR="000C66D9">
        <w:rPr>
          <w:rFonts w:ascii="Arial" w:hAnsi="Arial" w:cs="Arial"/>
          <w:sz w:val="24"/>
          <w:szCs w:val="24"/>
        </w:rPr>
        <w:t>,</w:t>
      </w:r>
      <w:r w:rsidR="0031048A">
        <w:rPr>
          <w:rFonts w:ascii="Arial" w:hAnsi="Arial" w:cs="Arial"/>
          <w:sz w:val="24"/>
          <w:szCs w:val="24"/>
        </w:rPr>
        <w:t xml:space="preserve"> </w:t>
      </w:r>
      <w:r w:rsidRPr="00E83C90">
        <w:rPr>
          <w:rFonts w:ascii="Arial" w:hAnsi="Arial" w:cs="Arial"/>
          <w:sz w:val="24"/>
          <w:szCs w:val="24"/>
        </w:rPr>
        <w:t>Community Safety Building Authority</w:t>
      </w:r>
      <w:r>
        <w:rPr>
          <w:rFonts w:ascii="Arial" w:hAnsi="Arial" w:cs="Arial"/>
          <w:sz w:val="24"/>
          <w:szCs w:val="24"/>
        </w:rPr>
        <w:t>) regarding impact of COVID on construction</w:t>
      </w:r>
      <w:r w:rsidR="00723EF6">
        <w:rPr>
          <w:rFonts w:ascii="Arial" w:hAnsi="Arial" w:cs="Arial"/>
          <w:sz w:val="24"/>
          <w:szCs w:val="24"/>
        </w:rPr>
        <w:t xml:space="preserve"> of the facility</w:t>
      </w:r>
      <w:r>
        <w:rPr>
          <w:rFonts w:ascii="Arial" w:hAnsi="Arial" w:cs="Arial"/>
          <w:sz w:val="24"/>
          <w:szCs w:val="24"/>
        </w:rPr>
        <w:t xml:space="preserve">. CC </w:t>
      </w:r>
      <w:r w:rsidR="003D1CC6">
        <w:rPr>
          <w:rFonts w:ascii="Arial" w:hAnsi="Arial" w:cs="Arial"/>
          <w:sz w:val="24"/>
          <w:szCs w:val="24"/>
        </w:rPr>
        <w:t>noted that</w:t>
      </w:r>
      <w:r w:rsidR="00575769">
        <w:rPr>
          <w:rFonts w:ascii="Arial" w:hAnsi="Arial" w:cs="Arial"/>
          <w:sz w:val="24"/>
          <w:szCs w:val="24"/>
        </w:rPr>
        <w:t xml:space="preserve"> the project</w:t>
      </w:r>
      <w:r w:rsidR="003D1CC6">
        <w:rPr>
          <w:rFonts w:ascii="Arial" w:hAnsi="Arial" w:cs="Arial"/>
          <w:sz w:val="24"/>
          <w:szCs w:val="24"/>
        </w:rPr>
        <w:t xml:space="preserve"> had been successful in applying for critical </w:t>
      </w:r>
      <w:r w:rsidR="00723EF6">
        <w:rPr>
          <w:rFonts w:ascii="Arial" w:hAnsi="Arial" w:cs="Arial"/>
          <w:sz w:val="24"/>
          <w:szCs w:val="24"/>
        </w:rPr>
        <w:t xml:space="preserve">state </w:t>
      </w:r>
      <w:r w:rsidR="003D1CC6">
        <w:rPr>
          <w:rFonts w:ascii="Arial" w:hAnsi="Arial" w:cs="Arial"/>
          <w:sz w:val="24"/>
          <w:szCs w:val="24"/>
        </w:rPr>
        <w:t>infrastructure status</w:t>
      </w:r>
      <w:r w:rsidR="000C66D9">
        <w:rPr>
          <w:rFonts w:ascii="Arial" w:hAnsi="Arial" w:cs="Arial"/>
          <w:sz w:val="24"/>
          <w:szCs w:val="24"/>
        </w:rPr>
        <w:t>, enabling</w:t>
      </w:r>
      <w:r w:rsidR="003D1CC6">
        <w:rPr>
          <w:rFonts w:ascii="Arial" w:hAnsi="Arial" w:cs="Arial"/>
          <w:sz w:val="24"/>
          <w:szCs w:val="24"/>
        </w:rPr>
        <w:t xml:space="preserve"> </w:t>
      </w:r>
      <w:r w:rsidR="000C66D9">
        <w:rPr>
          <w:rFonts w:ascii="Arial" w:hAnsi="Arial" w:cs="Arial"/>
          <w:sz w:val="24"/>
          <w:szCs w:val="24"/>
        </w:rPr>
        <w:t>work to continue with</w:t>
      </w:r>
      <w:r w:rsidR="00723EF6">
        <w:rPr>
          <w:rFonts w:ascii="Arial" w:hAnsi="Arial" w:cs="Arial"/>
          <w:sz w:val="24"/>
          <w:szCs w:val="24"/>
        </w:rPr>
        <w:t xml:space="preserve"> </w:t>
      </w:r>
      <w:r w:rsidR="003D1CC6">
        <w:rPr>
          <w:rFonts w:ascii="Arial" w:hAnsi="Arial" w:cs="Arial"/>
          <w:sz w:val="24"/>
          <w:szCs w:val="24"/>
        </w:rPr>
        <w:t xml:space="preserve">a strong COVID </w:t>
      </w:r>
      <w:r w:rsidR="000C66D9">
        <w:rPr>
          <w:rFonts w:ascii="Arial" w:hAnsi="Arial" w:cs="Arial"/>
          <w:sz w:val="24"/>
          <w:szCs w:val="24"/>
        </w:rPr>
        <w:t>S</w:t>
      </w:r>
      <w:r w:rsidR="003D1CC6">
        <w:rPr>
          <w:rFonts w:ascii="Arial" w:hAnsi="Arial" w:cs="Arial"/>
          <w:sz w:val="24"/>
          <w:szCs w:val="24"/>
        </w:rPr>
        <w:t xml:space="preserve">afe </w:t>
      </w:r>
      <w:r w:rsidR="000C66D9">
        <w:rPr>
          <w:rFonts w:ascii="Arial" w:hAnsi="Arial" w:cs="Arial"/>
          <w:sz w:val="24"/>
          <w:szCs w:val="24"/>
        </w:rPr>
        <w:t>P</w:t>
      </w:r>
      <w:r w:rsidR="003D1CC6">
        <w:rPr>
          <w:rFonts w:ascii="Arial" w:hAnsi="Arial" w:cs="Arial"/>
          <w:sz w:val="24"/>
          <w:szCs w:val="24"/>
        </w:rPr>
        <w:t xml:space="preserve">lan in place. </w:t>
      </w:r>
      <w:r w:rsidR="00723EF6">
        <w:rPr>
          <w:rFonts w:ascii="Arial" w:hAnsi="Arial" w:cs="Arial"/>
          <w:sz w:val="24"/>
          <w:szCs w:val="24"/>
        </w:rPr>
        <w:t xml:space="preserve"> </w:t>
      </w:r>
    </w:p>
    <w:p w14:paraId="697E4405" w14:textId="6E904F2F" w:rsidR="003D1CC6" w:rsidRDefault="003D1CC6" w:rsidP="003D1CC6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 xml:space="preserve">Discussion between LH, </w:t>
      </w:r>
      <w:proofErr w:type="gramStart"/>
      <w:r>
        <w:rPr>
          <w:rFonts w:ascii="Arial" w:hAnsi="Arial" w:cs="Arial"/>
          <w:sz w:val="24"/>
          <w:szCs w:val="24"/>
        </w:rPr>
        <w:t>CC</w:t>
      </w:r>
      <w:proofErr w:type="gramEnd"/>
      <w:r>
        <w:rPr>
          <w:rFonts w:ascii="Arial" w:hAnsi="Arial" w:cs="Arial"/>
          <w:sz w:val="24"/>
          <w:szCs w:val="24"/>
        </w:rPr>
        <w:t xml:space="preserve"> and SW regarding ventilation throughout the facilit</w:t>
      </w:r>
      <w:r w:rsidR="00C833E5">
        <w:rPr>
          <w:rFonts w:ascii="Arial" w:hAnsi="Arial" w:cs="Arial"/>
          <w:sz w:val="24"/>
          <w:szCs w:val="24"/>
        </w:rPr>
        <w:t>y</w:t>
      </w:r>
      <w:r w:rsidR="00153C87">
        <w:rPr>
          <w:rFonts w:ascii="Arial" w:hAnsi="Arial" w:cs="Arial"/>
          <w:sz w:val="24"/>
          <w:szCs w:val="24"/>
        </w:rPr>
        <w:t xml:space="preserve"> once finished</w:t>
      </w:r>
      <w:r>
        <w:rPr>
          <w:rFonts w:ascii="Arial" w:hAnsi="Arial" w:cs="Arial"/>
          <w:sz w:val="24"/>
          <w:szCs w:val="24"/>
        </w:rPr>
        <w:t>. SW</w:t>
      </w:r>
      <w:r w:rsidR="0004565E">
        <w:rPr>
          <w:rFonts w:ascii="Arial" w:hAnsi="Arial" w:cs="Arial"/>
          <w:sz w:val="24"/>
          <w:szCs w:val="24"/>
        </w:rPr>
        <w:t xml:space="preserve"> and JB</w:t>
      </w:r>
      <w:r>
        <w:rPr>
          <w:rFonts w:ascii="Arial" w:hAnsi="Arial" w:cs="Arial"/>
          <w:sz w:val="24"/>
          <w:szCs w:val="24"/>
        </w:rPr>
        <w:t xml:space="preserve"> noted </w:t>
      </w:r>
      <w:r w:rsidR="00153C87">
        <w:rPr>
          <w:rFonts w:ascii="Arial" w:hAnsi="Arial" w:cs="Arial"/>
          <w:sz w:val="24"/>
          <w:szCs w:val="24"/>
        </w:rPr>
        <w:t xml:space="preserve">the </w:t>
      </w:r>
      <w:r w:rsidR="00297390">
        <w:rPr>
          <w:rFonts w:ascii="Arial" w:hAnsi="Arial" w:cs="Arial"/>
          <w:sz w:val="24"/>
          <w:szCs w:val="24"/>
        </w:rPr>
        <w:t>facility’s</w:t>
      </w:r>
      <w:r w:rsidR="0004565E">
        <w:rPr>
          <w:rFonts w:ascii="Arial" w:hAnsi="Arial" w:cs="Arial"/>
          <w:sz w:val="24"/>
          <w:szCs w:val="24"/>
        </w:rPr>
        <w:t xml:space="preserve"> </w:t>
      </w:r>
      <w:r w:rsidR="00297390">
        <w:rPr>
          <w:rFonts w:ascii="Arial" w:hAnsi="Arial" w:cs="Arial"/>
          <w:sz w:val="24"/>
          <w:szCs w:val="24"/>
        </w:rPr>
        <w:t>separate</w:t>
      </w:r>
      <w:r w:rsidR="000C66D9">
        <w:rPr>
          <w:rFonts w:ascii="Arial" w:hAnsi="Arial" w:cs="Arial"/>
          <w:sz w:val="24"/>
          <w:szCs w:val="24"/>
        </w:rPr>
        <w:t xml:space="preserve"> </w:t>
      </w:r>
      <w:r w:rsidR="008611B9">
        <w:rPr>
          <w:rFonts w:ascii="Arial" w:hAnsi="Arial" w:cs="Arial"/>
          <w:sz w:val="24"/>
          <w:szCs w:val="24"/>
        </w:rPr>
        <w:t>amenities</w:t>
      </w:r>
      <w:r w:rsidR="00297390">
        <w:rPr>
          <w:rFonts w:ascii="Arial" w:hAnsi="Arial" w:cs="Arial"/>
          <w:sz w:val="24"/>
          <w:szCs w:val="24"/>
        </w:rPr>
        <w:t xml:space="preserve"> </w:t>
      </w:r>
      <w:r w:rsidR="000C66D9">
        <w:rPr>
          <w:rFonts w:ascii="Arial" w:hAnsi="Arial" w:cs="Arial"/>
          <w:sz w:val="24"/>
          <w:szCs w:val="24"/>
        </w:rPr>
        <w:t>with dedicated open space</w:t>
      </w:r>
      <w:r w:rsidR="00153C87">
        <w:rPr>
          <w:rFonts w:ascii="Arial" w:hAnsi="Arial" w:cs="Arial"/>
          <w:sz w:val="24"/>
          <w:szCs w:val="24"/>
        </w:rPr>
        <w:t>,</w:t>
      </w:r>
      <w:r w:rsidR="000C66D9">
        <w:rPr>
          <w:rFonts w:ascii="Arial" w:hAnsi="Arial" w:cs="Arial"/>
          <w:sz w:val="24"/>
          <w:szCs w:val="24"/>
        </w:rPr>
        <w:t xml:space="preserve"> allowing fresh air and</w:t>
      </w:r>
      <w:r w:rsidR="00723EF6">
        <w:rPr>
          <w:rFonts w:ascii="Arial" w:hAnsi="Arial" w:cs="Arial"/>
          <w:sz w:val="24"/>
          <w:szCs w:val="24"/>
        </w:rPr>
        <w:t xml:space="preserve"> </w:t>
      </w:r>
      <w:r w:rsidR="00297390">
        <w:rPr>
          <w:rFonts w:ascii="Arial" w:hAnsi="Arial" w:cs="Arial"/>
          <w:sz w:val="24"/>
          <w:szCs w:val="24"/>
        </w:rPr>
        <w:t>physical separation of offenders.</w:t>
      </w:r>
      <w:r w:rsidR="00C833E5">
        <w:rPr>
          <w:rFonts w:ascii="Arial" w:hAnsi="Arial" w:cs="Arial"/>
          <w:sz w:val="24"/>
          <w:szCs w:val="24"/>
        </w:rPr>
        <w:t xml:space="preserve"> </w:t>
      </w:r>
    </w:p>
    <w:p w14:paraId="3F6FF5B4" w14:textId="1A5CAFE5" w:rsidR="00D87AF4" w:rsidRDefault="00D87AF4" w:rsidP="00153C87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 xml:space="preserve">Discussion between </w:t>
      </w:r>
      <w:r w:rsidR="00390F85">
        <w:rPr>
          <w:rFonts w:ascii="Arial" w:hAnsi="Arial" w:cs="Arial"/>
          <w:sz w:val="24"/>
          <w:szCs w:val="24"/>
        </w:rPr>
        <w:t xml:space="preserve">PM, </w:t>
      </w:r>
      <w:proofErr w:type="gramStart"/>
      <w:r w:rsidR="00CD7E8D">
        <w:rPr>
          <w:rFonts w:ascii="Arial" w:hAnsi="Arial" w:cs="Arial"/>
          <w:sz w:val="24"/>
          <w:szCs w:val="24"/>
        </w:rPr>
        <w:t>CC</w:t>
      </w:r>
      <w:proofErr w:type="gramEnd"/>
      <w:r w:rsidR="00CD7E8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SW regarding perimeter fence</w:t>
      </w:r>
      <w:r w:rsidR="00CD7E8D">
        <w:rPr>
          <w:rFonts w:ascii="Arial" w:hAnsi="Arial" w:cs="Arial"/>
          <w:sz w:val="24"/>
          <w:szCs w:val="24"/>
        </w:rPr>
        <w:t xml:space="preserve"> of facility</w:t>
      </w:r>
      <w:r>
        <w:rPr>
          <w:rFonts w:ascii="Arial" w:hAnsi="Arial" w:cs="Arial"/>
          <w:sz w:val="24"/>
          <w:szCs w:val="24"/>
        </w:rPr>
        <w:t xml:space="preserve">. </w:t>
      </w:r>
      <w:r w:rsidR="00AB2B93">
        <w:rPr>
          <w:rFonts w:ascii="Arial" w:hAnsi="Arial" w:cs="Arial"/>
          <w:sz w:val="24"/>
          <w:szCs w:val="24"/>
        </w:rPr>
        <w:t xml:space="preserve">CC and </w:t>
      </w:r>
      <w:r>
        <w:rPr>
          <w:rFonts w:ascii="Arial" w:hAnsi="Arial" w:cs="Arial"/>
          <w:sz w:val="24"/>
          <w:szCs w:val="24"/>
        </w:rPr>
        <w:t xml:space="preserve">SW </w:t>
      </w:r>
      <w:r w:rsidR="00CD7E8D">
        <w:rPr>
          <w:rFonts w:ascii="Arial" w:hAnsi="Arial" w:cs="Arial"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the site </w:t>
      </w:r>
      <w:r w:rsidR="0029739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includes a series of internal</w:t>
      </w:r>
      <w:r w:rsidR="00CD7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perimeter fences which</w:t>
      </w:r>
      <w:r w:rsidR="00AB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53C87">
        <w:rPr>
          <w:rFonts w:ascii="Arial" w:hAnsi="Arial" w:cs="Arial"/>
          <w:sz w:val="24"/>
          <w:szCs w:val="24"/>
        </w:rPr>
        <w:t>while</w:t>
      </w:r>
      <w:r>
        <w:rPr>
          <w:rFonts w:ascii="Arial" w:hAnsi="Arial" w:cs="Arial"/>
          <w:sz w:val="24"/>
          <w:szCs w:val="24"/>
        </w:rPr>
        <w:t xml:space="preserve"> transparent </w:t>
      </w:r>
      <w:r w:rsidR="00153C8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promote </w:t>
      </w:r>
      <w:r w:rsidR="00153C87">
        <w:rPr>
          <w:rFonts w:ascii="Arial" w:hAnsi="Arial" w:cs="Arial"/>
          <w:sz w:val="24"/>
          <w:szCs w:val="24"/>
        </w:rPr>
        <w:t>the appearance of open space,</w:t>
      </w:r>
      <w:r w:rsidRPr="00153C87">
        <w:rPr>
          <w:rFonts w:ascii="Arial" w:hAnsi="Arial" w:cs="Arial"/>
          <w:sz w:val="24"/>
          <w:szCs w:val="24"/>
        </w:rPr>
        <w:t xml:space="preserve"> are safe and secure. </w:t>
      </w:r>
    </w:p>
    <w:p w14:paraId="16850268" w14:textId="313AB091" w:rsidR="00390F85" w:rsidRDefault="00D87AF4" w:rsidP="00390F85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</w:rPr>
        <w:t xml:space="preserve">SW </w:t>
      </w:r>
      <w:r w:rsidR="00AB2B93">
        <w:rPr>
          <w:rFonts w:ascii="Arial" w:hAnsi="Arial" w:cs="Arial"/>
          <w:sz w:val="24"/>
          <w:szCs w:val="24"/>
        </w:rPr>
        <w:t>shared</w:t>
      </w:r>
      <w:r>
        <w:rPr>
          <w:rFonts w:ascii="Arial" w:hAnsi="Arial" w:cs="Arial"/>
          <w:sz w:val="24"/>
          <w:szCs w:val="24"/>
        </w:rPr>
        <w:t xml:space="preserve"> </w:t>
      </w:r>
      <w:r w:rsidR="00AB2B93">
        <w:rPr>
          <w:rFonts w:ascii="Arial" w:hAnsi="Arial" w:cs="Arial"/>
          <w:sz w:val="24"/>
          <w:szCs w:val="24"/>
        </w:rPr>
        <w:t xml:space="preserve">the latest </w:t>
      </w:r>
      <w:r>
        <w:rPr>
          <w:rFonts w:ascii="Arial" w:hAnsi="Arial" w:cs="Arial"/>
          <w:sz w:val="24"/>
          <w:szCs w:val="24"/>
        </w:rPr>
        <w:t>Local Industry Development Plan</w:t>
      </w:r>
      <w:r w:rsidR="00390F85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</w:t>
      </w:r>
      <w:r w:rsidR="00153C87">
        <w:rPr>
          <w:rFonts w:ascii="Arial" w:hAnsi="Arial" w:cs="Arial"/>
          <w:sz w:val="24"/>
          <w:szCs w:val="24"/>
        </w:rPr>
        <w:t xml:space="preserve">and </w:t>
      </w:r>
      <w:r w:rsidR="00EE16CF">
        <w:rPr>
          <w:rFonts w:ascii="Arial" w:hAnsi="Arial" w:cs="Arial"/>
          <w:sz w:val="24"/>
          <w:szCs w:val="24"/>
        </w:rPr>
        <w:t>commended John Holland on</w:t>
      </w:r>
      <w:r>
        <w:rPr>
          <w:rFonts w:ascii="Arial" w:hAnsi="Arial" w:cs="Arial"/>
          <w:sz w:val="24"/>
          <w:szCs w:val="24"/>
        </w:rPr>
        <w:t xml:space="preserve"> exceeding all targets </w:t>
      </w:r>
      <w:r w:rsidR="00390F85">
        <w:rPr>
          <w:rFonts w:ascii="Arial" w:hAnsi="Arial" w:cs="Arial"/>
          <w:sz w:val="24"/>
          <w:szCs w:val="24"/>
        </w:rPr>
        <w:t xml:space="preserve">including its Aboriginal Employment Target and the use of apprentices, </w:t>
      </w:r>
      <w:r w:rsidR="006754B2">
        <w:rPr>
          <w:rFonts w:ascii="Arial" w:hAnsi="Arial" w:cs="Arial"/>
          <w:sz w:val="24"/>
          <w:szCs w:val="24"/>
        </w:rPr>
        <w:t>trainees,</w:t>
      </w:r>
      <w:r w:rsidR="00390F85">
        <w:rPr>
          <w:rFonts w:ascii="Arial" w:hAnsi="Arial" w:cs="Arial"/>
          <w:sz w:val="24"/>
          <w:szCs w:val="24"/>
        </w:rPr>
        <w:t xml:space="preserve"> and cadets as part of the Major Project Skills Guarantee. SW added that </w:t>
      </w:r>
      <w:r w:rsidR="006754B2" w:rsidRPr="00390F85">
        <w:rPr>
          <w:rFonts w:ascii="Arial" w:hAnsi="Arial" w:cs="Arial"/>
          <w:sz w:val="24"/>
          <w:szCs w:val="24"/>
        </w:rPr>
        <w:t>most of the</w:t>
      </w:r>
      <w:r w:rsidR="00390F85">
        <w:rPr>
          <w:rFonts w:ascii="Arial" w:hAnsi="Arial" w:cs="Arial"/>
          <w:sz w:val="24"/>
          <w:szCs w:val="24"/>
        </w:rPr>
        <w:t xml:space="preserve"> local steel used on site is produced in </w:t>
      </w:r>
      <w:r w:rsidRPr="00390F85">
        <w:rPr>
          <w:rFonts w:ascii="Arial" w:hAnsi="Arial" w:cs="Arial"/>
          <w:sz w:val="24"/>
          <w:szCs w:val="24"/>
        </w:rPr>
        <w:t xml:space="preserve">Shepparton. </w:t>
      </w:r>
    </w:p>
    <w:p w14:paraId="05511F02" w14:textId="6581D2AA" w:rsidR="00D87AF4" w:rsidRPr="001468A3" w:rsidRDefault="00D87AF4" w:rsidP="001468A3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1468A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Action 3</w:t>
      </w:r>
      <w:r w:rsidR="00CC68E2" w:rsidRPr="001468A3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1468A3">
        <w:rPr>
          <w:rFonts w:ascii="Arial" w:hAnsi="Arial" w:cs="Arial"/>
          <w:b/>
          <w:bCs/>
          <w:sz w:val="24"/>
          <w:szCs w:val="24"/>
          <w:u w:val="single"/>
        </w:rPr>
        <w:t>.1</w:t>
      </w:r>
      <w:r w:rsidRPr="001E5FBE">
        <w:rPr>
          <w:rFonts w:ascii="Arial" w:hAnsi="Arial" w:cs="Arial"/>
          <w:sz w:val="24"/>
          <w:szCs w:val="24"/>
        </w:rPr>
        <w:t xml:space="preserve"> </w:t>
      </w:r>
      <w:r w:rsidRPr="001468A3">
        <w:rPr>
          <w:rFonts w:ascii="Arial" w:hAnsi="Arial" w:cs="Arial"/>
          <w:sz w:val="24"/>
          <w:szCs w:val="24"/>
        </w:rPr>
        <w:t>DJCS to distribute L</w:t>
      </w:r>
      <w:r w:rsidR="00CC68E2" w:rsidRPr="001468A3">
        <w:rPr>
          <w:rFonts w:ascii="Arial" w:hAnsi="Arial" w:cs="Arial"/>
          <w:sz w:val="24"/>
          <w:szCs w:val="24"/>
        </w:rPr>
        <w:t xml:space="preserve">ocal </w:t>
      </w:r>
      <w:r w:rsidRPr="001468A3">
        <w:rPr>
          <w:rFonts w:ascii="Arial" w:hAnsi="Arial" w:cs="Arial"/>
          <w:sz w:val="24"/>
          <w:szCs w:val="24"/>
        </w:rPr>
        <w:t>I</w:t>
      </w:r>
      <w:r w:rsidR="00CC68E2" w:rsidRPr="001468A3">
        <w:rPr>
          <w:rFonts w:ascii="Arial" w:hAnsi="Arial" w:cs="Arial"/>
          <w:sz w:val="24"/>
          <w:szCs w:val="24"/>
        </w:rPr>
        <w:t xml:space="preserve">ndustry </w:t>
      </w:r>
      <w:r w:rsidRPr="001468A3">
        <w:rPr>
          <w:rFonts w:ascii="Arial" w:hAnsi="Arial" w:cs="Arial"/>
          <w:sz w:val="24"/>
          <w:szCs w:val="24"/>
        </w:rPr>
        <w:t>D</w:t>
      </w:r>
      <w:r w:rsidR="00CC68E2" w:rsidRPr="001468A3">
        <w:rPr>
          <w:rFonts w:ascii="Arial" w:hAnsi="Arial" w:cs="Arial"/>
          <w:sz w:val="24"/>
          <w:szCs w:val="24"/>
        </w:rPr>
        <w:t xml:space="preserve">evelopment </w:t>
      </w:r>
      <w:r w:rsidRPr="001468A3">
        <w:rPr>
          <w:rFonts w:ascii="Arial" w:hAnsi="Arial" w:cs="Arial"/>
          <w:sz w:val="24"/>
          <w:szCs w:val="24"/>
        </w:rPr>
        <w:t>P</w:t>
      </w:r>
      <w:r w:rsidR="00CC68E2" w:rsidRPr="001468A3">
        <w:rPr>
          <w:rFonts w:ascii="Arial" w:hAnsi="Arial" w:cs="Arial"/>
          <w:sz w:val="24"/>
          <w:szCs w:val="24"/>
        </w:rPr>
        <w:t>lan</w:t>
      </w:r>
      <w:r w:rsidRPr="001468A3">
        <w:rPr>
          <w:rFonts w:ascii="Arial" w:hAnsi="Arial" w:cs="Arial"/>
          <w:sz w:val="24"/>
          <w:szCs w:val="24"/>
        </w:rPr>
        <w:t xml:space="preserve"> to CAG members</w:t>
      </w:r>
    </w:p>
    <w:p w14:paraId="2D42F384" w14:textId="30312697" w:rsidR="00E83C90" w:rsidRDefault="00D87AF4" w:rsidP="000508F3">
      <w:pPr>
        <w:pStyle w:val="ListParagraph"/>
        <w:numPr>
          <w:ilvl w:val="0"/>
          <w:numId w:val="4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D87AF4">
        <w:rPr>
          <w:rFonts w:ascii="Arial" w:hAnsi="Arial" w:cs="Arial"/>
          <w:sz w:val="24"/>
          <w:szCs w:val="24"/>
        </w:rPr>
        <w:t xml:space="preserve">JB </w:t>
      </w:r>
      <w:r w:rsidR="001468A3">
        <w:rPr>
          <w:rFonts w:ascii="Arial" w:hAnsi="Arial" w:cs="Arial"/>
          <w:sz w:val="24"/>
          <w:szCs w:val="24"/>
        </w:rPr>
        <w:t xml:space="preserve">noted </w:t>
      </w:r>
      <w:r w:rsidR="000508F3">
        <w:rPr>
          <w:rFonts w:ascii="Arial" w:hAnsi="Arial" w:cs="Arial"/>
          <w:sz w:val="24"/>
          <w:szCs w:val="24"/>
        </w:rPr>
        <w:t>that</w:t>
      </w:r>
      <w:r w:rsidR="001E5FBE">
        <w:rPr>
          <w:rFonts w:ascii="Arial" w:hAnsi="Arial" w:cs="Arial"/>
          <w:sz w:val="24"/>
          <w:szCs w:val="24"/>
        </w:rPr>
        <w:t xml:space="preserve"> in addition to other fundraising campaigns discussed previously,</w:t>
      </w:r>
      <w:r w:rsidR="000508F3">
        <w:rPr>
          <w:rFonts w:ascii="Arial" w:hAnsi="Arial" w:cs="Arial"/>
          <w:sz w:val="24"/>
          <w:szCs w:val="24"/>
        </w:rPr>
        <w:t xml:space="preserve"> 80 jackets have been donate</w:t>
      </w:r>
      <w:r w:rsidR="00530315">
        <w:rPr>
          <w:rFonts w:ascii="Arial" w:hAnsi="Arial" w:cs="Arial"/>
          <w:sz w:val="24"/>
          <w:szCs w:val="24"/>
        </w:rPr>
        <w:t>d</w:t>
      </w:r>
      <w:r w:rsidR="000508F3">
        <w:rPr>
          <w:rFonts w:ascii="Arial" w:hAnsi="Arial" w:cs="Arial"/>
          <w:sz w:val="24"/>
          <w:szCs w:val="24"/>
        </w:rPr>
        <w:t xml:space="preserve"> so far through </w:t>
      </w:r>
      <w:r w:rsidR="001E5FBE">
        <w:rPr>
          <w:rFonts w:ascii="Arial" w:hAnsi="Arial" w:cs="Arial"/>
          <w:sz w:val="24"/>
          <w:szCs w:val="24"/>
        </w:rPr>
        <w:t>John Holland’s</w:t>
      </w:r>
      <w:r w:rsidR="000508F3">
        <w:rPr>
          <w:rFonts w:ascii="Arial" w:hAnsi="Arial" w:cs="Arial"/>
          <w:sz w:val="24"/>
          <w:szCs w:val="24"/>
        </w:rPr>
        <w:t xml:space="preserve"> Heat the Homeless campaign. </w:t>
      </w:r>
      <w:r w:rsidRPr="000508F3">
        <w:rPr>
          <w:rFonts w:ascii="Arial" w:hAnsi="Arial" w:cs="Arial"/>
          <w:sz w:val="24"/>
          <w:szCs w:val="24"/>
        </w:rPr>
        <w:t xml:space="preserve">Further fundraisers are planned </w:t>
      </w:r>
      <w:r w:rsidR="005743F0" w:rsidRPr="000508F3">
        <w:rPr>
          <w:rFonts w:ascii="Arial" w:hAnsi="Arial" w:cs="Arial"/>
          <w:sz w:val="24"/>
          <w:szCs w:val="24"/>
        </w:rPr>
        <w:t>in future</w:t>
      </w:r>
      <w:r w:rsidR="00297390">
        <w:rPr>
          <w:rFonts w:ascii="Arial" w:hAnsi="Arial" w:cs="Arial"/>
          <w:sz w:val="24"/>
          <w:szCs w:val="24"/>
        </w:rPr>
        <w:t>, where possible</w:t>
      </w:r>
      <w:r w:rsidR="005743F0" w:rsidRPr="000508F3">
        <w:rPr>
          <w:rFonts w:ascii="Arial" w:hAnsi="Arial" w:cs="Arial"/>
          <w:sz w:val="24"/>
          <w:szCs w:val="24"/>
        </w:rPr>
        <w:t xml:space="preserve"> in line with restrictions. </w:t>
      </w:r>
    </w:p>
    <w:p w14:paraId="63582A5A" w14:textId="5AB71809" w:rsidR="00E83C90" w:rsidRDefault="00533A03" w:rsidP="00E4359D">
      <w:pPr>
        <w:pStyle w:val="DJCS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E83C90" w:rsidRPr="00E83C90">
        <w:rPr>
          <w:b/>
          <w:bCs/>
          <w:sz w:val="24"/>
          <w:szCs w:val="24"/>
          <w:u w:val="single"/>
        </w:rPr>
        <w:t xml:space="preserve">Item 4. Youth Justice update </w:t>
      </w:r>
    </w:p>
    <w:p w14:paraId="555D374D" w14:textId="5EC5154D" w:rsidR="003235F2" w:rsidRDefault="003235F2" w:rsidP="00CC76D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Tess Mullenger</w:t>
      </w:r>
      <w:r w:rsidR="0082073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2073A" w:rsidRPr="0082073A">
        <w:rPr>
          <w:rFonts w:ascii="Arial" w:hAnsi="Arial" w:cs="Arial"/>
          <w:bCs/>
          <w:color w:val="000000" w:themeColor="text1"/>
          <w:sz w:val="24"/>
          <w:szCs w:val="24"/>
        </w:rPr>
        <w:t>(Director Workforce and Infrastructure, Youth Justice)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present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on </w:t>
      </w:r>
      <w:r w:rsidR="00EE59BA">
        <w:rPr>
          <w:rFonts w:ascii="Arial" w:hAnsi="Arial" w:cs="Arial"/>
          <w:bCs/>
          <w:color w:val="000000" w:themeColor="text1"/>
          <w:sz w:val="24"/>
          <w:szCs w:val="24"/>
        </w:rPr>
        <w:t>vocational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 xml:space="preserve"> and educational</w:t>
      </w:r>
      <w:r w:rsidR="00EE59BA">
        <w:rPr>
          <w:rFonts w:ascii="Arial" w:hAnsi="Arial" w:cs="Arial"/>
          <w:bCs/>
          <w:color w:val="000000" w:themeColor="text1"/>
          <w:sz w:val="24"/>
          <w:szCs w:val="24"/>
        </w:rPr>
        <w:t xml:space="preserve"> infrastructure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plans. TM</w:t>
      </w:r>
      <w:r w:rsidR="001709FE">
        <w:rPr>
          <w:rFonts w:ascii="Arial" w:hAnsi="Arial" w:cs="Arial"/>
          <w:bCs/>
          <w:color w:val="000000" w:themeColor="text1"/>
          <w:sz w:val="24"/>
          <w:szCs w:val="24"/>
        </w:rPr>
        <w:t xml:space="preserve"> not</w:t>
      </w:r>
      <w:r w:rsidR="0082073A">
        <w:rPr>
          <w:rFonts w:ascii="Arial" w:hAnsi="Arial" w:cs="Arial"/>
          <w:bCs/>
          <w:color w:val="000000" w:themeColor="text1"/>
          <w:sz w:val="24"/>
          <w:szCs w:val="24"/>
        </w:rPr>
        <w:t>ed</w:t>
      </w:r>
      <w:r w:rsidR="001709F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that 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 xml:space="preserve">as well as classrooms, the </w:t>
      </w:r>
      <w:r w:rsidR="001709FE">
        <w:rPr>
          <w:rFonts w:ascii="Arial" w:hAnsi="Arial" w:cs="Arial"/>
          <w:bCs/>
          <w:color w:val="000000" w:themeColor="text1"/>
          <w:sz w:val="24"/>
          <w:szCs w:val="24"/>
        </w:rPr>
        <w:t xml:space="preserve">facility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will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 xml:space="preserve"> also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>provide</w:t>
      </w:r>
      <w:r w:rsidR="001709F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a variety of vocational spaces including barber</w:t>
      </w:r>
      <w:r w:rsidR="00A450BC">
        <w:rPr>
          <w:rFonts w:ascii="Arial" w:hAnsi="Arial" w:cs="Arial"/>
          <w:bCs/>
          <w:color w:val="000000" w:themeColor="text1"/>
          <w:sz w:val="24"/>
          <w:szCs w:val="24"/>
        </w:rPr>
        <w:t>ing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E59BA">
        <w:rPr>
          <w:rFonts w:ascii="Arial" w:hAnsi="Arial" w:cs="Arial"/>
          <w:bCs/>
          <w:color w:val="000000" w:themeColor="text1"/>
          <w:sz w:val="24"/>
          <w:szCs w:val="24"/>
        </w:rPr>
        <w:t xml:space="preserve"> hospitality training,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 xml:space="preserve"> industry workshop</w:t>
      </w:r>
      <w:r w:rsidR="00EE59B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 xml:space="preserve"> and a media centre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 xml:space="preserve">The facility will also include music rooms and </w:t>
      </w:r>
      <w:r w:rsidRPr="00B24A82">
        <w:rPr>
          <w:rFonts w:ascii="Arial" w:hAnsi="Arial" w:cs="Arial"/>
          <w:bCs/>
          <w:color w:val="000000" w:themeColor="text1"/>
          <w:sz w:val="24"/>
          <w:szCs w:val="24"/>
        </w:rPr>
        <w:t xml:space="preserve">recording 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>facilities</w:t>
      </w:r>
      <w:r w:rsidR="00EE59BA">
        <w:rPr>
          <w:rFonts w:ascii="Arial" w:hAnsi="Arial" w:cs="Arial"/>
          <w:bCs/>
          <w:color w:val="000000" w:themeColor="text1"/>
          <w:sz w:val="24"/>
          <w:szCs w:val="24"/>
        </w:rPr>
        <w:t xml:space="preserve"> which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2073A">
        <w:rPr>
          <w:rFonts w:ascii="Arial" w:hAnsi="Arial" w:cs="Arial"/>
          <w:bCs/>
          <w:color w:val="000000" w:themeColor="text1"/>
          <w:sz w:val="24"/>
          <w:szCs w:val="24"/>
        </w:rPr>
        <w:t xml:space="preserve">have proven to be popular. </w:t>
      </w:r>
    </w:p>
    <w:p w14:paraId="518005FF" w14:textId="79268525" w:rsidR="006A44ED" w:rsidRPr="0005729F" w:rsidRDefault="006A44ED" w:rsidP="0005729F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TM noted the Department of Educatio</w:t>
      </w:r>
      <w:r w:rsidR="0082073A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will deliver education at the facility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V</w:t>
      </w:r>
      <w:r w:rsid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ocational training may include forklift driving and traffic management. </w:t>
      </w:r>
      <w:r w:rsidRP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 xml:space="preserve">DET </w:t>
      </w:r>
      <w:r w:rsidRP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program manager is focussing on education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at</w:t>
      </w:r>
      <w:r w:rsidR="00297390" w:rsidRP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the facility. </w:t>
      </w:r>
    </w:p>
    <w:p w14:paraId="01A211B8" w14:textId="2742FEB9" w:rsidR="0082073A" w:rsidRDefault="003235F2" w:rsidP="001B245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Discussion between TM, B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 xml:space="preserve">arbara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994B68">
        <w:rPr>
          <w:rFonts w:ascii="Arial" w:hAnsi="Arial" w:cs="Arial"/>
          <w:bCs/>
          <w:color w:val="000000" w:themeColor="text1"/>
          <w:sz w:val="24"/>
          <w:szCs w:val="24"/>
        </w:rPr>
        <w:t>L</w:t>
      </w:r>
      <w:r w:rsidR="00B24A82">
        <w:rPr>
          <w:rFonts w:ascii="Arial" w:hAnsi="Arial" w:cs="Arial"/>
          <w:bCs/>
          <w:color w:val="000000" w:themeColor="text1"/>
          <w:sz w:val="24"/>
          <w:szCs w:val="24"/>
        </w:rPr>
        <w:t>ure</w:t>
      </w:r>
      <w:proofErr w:type="spellEnd"/>
      <w:r w:rsidR="00994B68">
        <w:rPr>
          <w:rFonts w:ascii="Arial" w:hAnsi="Arial" w:cs="Arial"/>
          <w:bCs/>
          <w:color w:val="000000" w:themeColor="text1"/>
          <w:sz w:val="24"/>
          <w:szCs w:val="24"/>
        </w:rPr>
        <w:t xml:space="preserve"> (community member)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and LH on educational and vocational options available</w:t>
      </w:r>
      <w:r w:rsid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 at the facility</w:t>
      </w:r>
      <w:r w:rsidR="0082073A">
        <w:rPr>
          <w:rFonts w:ascii="Arial" w:hAnsi="Arial" w:cs="Arial"/>
          <w:bCs/>
          <w:color w:val="000000" w:themeColor="text1"/>
          <w:sz w:val="24"/>
          <w:szCs w:val="24"/>
        </w:rPr>
        <w:t xml:space="preserve"> once operational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21EA2">
        <w:rPr>
          <w:rFonts w:ascii="Arial" w:hAnsi="Arial" w:cs="Arial"/>
          <w:bCs/>
          <w:color w:val="000000" w:themeColor="text1"/>
          <w:sz w:val="24"/>
          <w:szCs w:val="24"/>
        </w:rPr>
        <w:t xml:space="preserve">TM </w:t>
      </w:r>
      <w:r w:rsidR="00994B68">
        <w:rPr>
          <w:rFonts w:ascii="Arial" w:hAnsi="Arial" w:cs="Arial"/>
          <w:bCs/>
          <w:color w:val="000000" w:themeColor="text1"/>
          <w:sz w:val="24"/>
          <w:szCs w:val="24"/>
        </w:rPr>
        <w:t xml:space="preserve">confirmed </w:t>
      </w:r>
      <w:r w:rsidR="00721EA2">
        <w:rPr>
          <w:rFonts w:ascii="Arial" w:hAnsi="Arial" w:cs="Arial"/>
          <w:bCs/>
          <w:color w:val="000000" w:themeColor="text1"/>
          <w:sz w:val="24"/>
          <w:szCs w:val="24"/>
        </w:rPr>
        <w:t xml:space="preserve">that partnerships with local 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 xml:space="preserve">education </w:t>
      </w:r>
      <w:r w:rsidR="00721EA2">
        <w:rPr>
          <w:rFonts w:ascii="Arial" w:hAnsi="Arial" w:cs="Arial"/>
          <w:bCs/>
          <w:color w:val="000000" w:themeColor="text1"/>
          <w:sz w:val="24"/>
          <w:szCs w:val="24"/>
        </w:rPr>
        <w:t>providers will be finalised nearer to completion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 xml:space="preserve"> and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 xml:space="preserve"> mostly managed by DET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="00994B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C76DA">
        <w:rPr>
          <w:rFonts w:ascii="Arial" w:hAnsi="Arial" w:cs="Arial"/>
          <w:bCs/>
          <w:color w:val="000000" w:themeColor="text1"/>
          <w:sz w:val="24"/>
          <w:szCs w:val="24"/>
        </w:rPr>
        <w:t xml:space="preserve">initial conversations </w:t>
      </w:r>
      <w:r w:rsid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have taken place </w:t>
      </w:r>
      <w:r w:rsidR="00CC76DA" w:rsidRPr="001B245A">
        <w:rPr>
          <w:rFonts w:ascii="Arial" w:hAnsi="Arial" w:cs="Arial"/>
          <w:bCs/>
          <w:color w:val="000000" w:themeColor="text1"/>
          <w:sz w:val="24"/>
          <w:szCs w:val="24"/>
        </w:rPr>
        <w:t>with the Gordon Institute of TAFE</w:t>
      </w:r>
      <w:r w:rsid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7896390F" w14:textId="5032BD52" w:rsidR="00CC76DA" w:rsidRDefault="00721EA2" w:rsidP="001B245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TM </w:t>
      </w:r>
      <w:r w:rsidR="00994B68">
        <w:rPr>
          <w:rFonts w:ascii="Arial" w:hAnsi="Arial" w:cs="Arial"/>
          <w:bCs/>
          <w:color w:val="000000" w:themeColor="text1"/>
          <w:sz w:val="24"/>
          <w:szCs w:val="24"/>
        </w:rPr>
        <w:t>noted</w:t>
      </w:r>
      <w:r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 that VCE will be available to young people at the centre</w:t>
      </w:r>
      <w:r w:rsidR="006A44E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24A82"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 although </w:t>
      </w:r>
      <w:r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vocational courses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>tend</w:t>
      </w:r>
      <w:r w:rsidR="00297390"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B245A">
        <w:rPr>
          <w:rFonts w:ascii="Arial" w:hAnsi="Arial" w:cs="Arial"/>
          <w:bCs/>
          <w:color w:val="000000" w:themeColor="text1"/>
          <w:sz w:val="24"/>
          <w:szCs w:val="24"/>
        </w:rPr>
        <w:t xml:space="preserve">to be more popular. </w:t>
      </w:r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TM added that textiles, </w:t>
      </w:r>
      <w:proofErr w:type="gramStart"/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>arts</w:t>
      </w:r>
      <w:proofErr w:type="gramEnd"/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 and crafts will </w:t>
      </w:r>
      <w:r w:rsidR="0005729F">
        <w:rPr>
          <w:rFonts w:ascii="Arial" w:hAnsi="Arial" w:cs="Arial"/>
          <w:bCs/>
          <w:color w:val="000000" w:themeColor="text1"/>
          <w:sz w:val="24"/>
          <w:szCs w:val="24"/>
        </w:rPr>
        <w:t xml:space="preserve">also </w:t>
      </w:r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be available to young people at the centre. </w:t>
      </w:r>
    </w:p>
    <w:p w14:paraId="2F2BAEAD" w14:textId="146762D2" w:rsidR="00647403" w:rsidRPr="00E17B66" w:rsidRDefault="00647403" w:rsidP="00E17B66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35F2">
        <w:rPr>
          <w:rFonts w:ascii="Arial" w:hAnsi="Arial" w:cs="Arial"/>
          <w:bCs/>
          <w:color w:val="000000" w:themeColor="text1"/>
          <w:sz w:val="24"/>
          <w:szCs w:val="24"/>
        </w:rPr>
        <w:t xml:space="preserve">Closure of </w:t>
      </w:r>
      <w:r w:rsidRPr="003235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Action 31.2</w:t>
      </w:r>
      <w:r w:rsidRPr="001709FE">
        <w:rPr>
          <w:rFonts w:ascii="Arial" w:hAnsi="Arial" w:cs="Arial"/>
          <w:bCs/>
          <w:color w:val="000000" w:themeColor="text1"/>
          <w:sz w:val="24"/>
          <w:szCs w:val="24"/>
        </w:rPr>
        <w:t xml:space="preserve"> (educational program update) following presentation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511EC144" w14:textId="222DC7C1" w:rsidR="00647403" w:rsidRPr="00647403" w:rsidRDefault="001709FE" w:rsidP="00647403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Discussion between </w:t>
      </w:r>
      <w:r w:rsidR="000E2502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eter Maynard (Wyndham City Council) and TM regarding exercise </w:t>
      </w:r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available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for young people</w:t>
      </w:r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 on site.</w:t>
      </w:r>
      <w:r w:rsidR="000E2502">
        <w:rPr>
          <w:rFonts w:ascii="Arial" w:hAnsi="Arial" w:cs="Arial"/>
          <w:bCs/>
          <w:color w:val="000000" w:themeColor="text1"/>
          <w:sz w:val="24"/>
          <w:szCs w:val="24"/>
        </w:rPr>
        <w:t xml:space="preserve"> TM noted success of run club at Malmsbury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Youth Justice Centre, </w:t>
      </w:r>
      <w:r w:rsidR="000E2502">
        <w:rPr>
          <w:rFonts w:ascii="Arial" w:hAnsi="Arial" w:cs="Arial"/>
          <w:bCs/>
          <w:color w:val="000000" w:themeColor="text1"/>
          <w:sz w:val="24"/>
          <w:szCs w:val="24"/>
        </w:rPr>
        <w:t xml:space="preserve">confirming something similar </w:t>
      </w:r>
      <w:r w:rsidR="00297390">
        <w:rPr>
          <w:rFonts w:ascii="Arial" w:hAnsi="Arial" w:cs="Arial"/>
          <w:bCs/>
          <w:color w:val="000000" w:themeColor="text1"/>
          <w:sz w:val="24"/>
          <w:szCs w:val="24"/>
        </w:rPr>
        <w:t xml:space="preserve">may </w:t>
      </w:r>
      <w:r w:rsidR="000E2502">
        <w:rPr>
          <w:rFonts w:ascii="Arial" w:hAnsi="Arial" w:cs="Arial"/>
          <w:bCs/>
          <w:color w:val="000000" w:themeColor="text1"/>
          <w:sz w:val="24"/>
          <w:szCs w:val="24"/>
        </w:rPr>
        <w:t>be implemented at Cherry Creek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4740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9053E74" w14:textId="447BD4D3" w:rsidR="00BA45E2" w:rsidRDefault="00BA45E2" w:rsidP="00BA45E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BA45E2">
        <w:rPr>
          <w:rFonts w:ascii="Arial" w:hAnsi="Arial" w:cs="Arial"/>
          <w:sz w:val="24"/>
          <w:szCs w:val="24"/>
        </w:rPr>
        <w:t xml:space="preserve">Closure of </w:t>
      </w:r>
      <w:r w:rsidRPr="00BA45E2">
        <w:rPr>
          <w:rFonts w:ascii="Arial" w:hAnsi="Arial" w:cs="Arial"/>
          <w:b/>
          <w:bCs/>
          <w:sz w:val="24"/>
          <w:szCs w:val="24"/>
          <w:u w:val="single"/>
        </w:rPr>
        <w:t>Action 31.5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45E2">
        <w:rPr>
          <w:rFonts w:ascii="Arial" w:hAnsi="Arial" w:cs="Arial"/>
          <w:sz w:val="24"/>
          <w:szCs w:val="24"/>
        </w:rPr>
        <w:t>(internal unit naming)</w:t>
      </w:r>
      <w:r>
        <w:rPr>
          <w:rFonts w:ascii="Arial" w:hAnsi="Arial" w:cs="Arial"/>
          <w:sz w:val="24"/>
          <w:szCs w:val="24"/>
        </w:rPr>
        <w:t xml:space="preserve"> TM thanked CAG for their feedback, confirming </w:t>
      </w:r>
      <w:r w:rsidR="005D6EEB">
        <w:rPr>
          <w:rFonts w:ascii="Arial" w:hAnsi="Arial" w:cs="Arial"/>
          <w:sz w:val="24"/>
          <w:szCs w:val="24"/>
        </w:rPr>
        <w:t xml:space="preserve">ministerial approval </w:t>
      </w:r>
      <w:r w:rsidR="00297390">
        <w:rPr>
          <w:rFonts w:ascii="Arial" w:hAnsi="Arial" w:cs="Arial"/>
          <w:sz w:val="24"/>
          <w:szCs w:val="24"/>
        </w:rPr>
        <w:t>of</w:t>
      </w:r>
      <w:r w:rsidR="005D6EEB">
        <w:rPr>
          <w:rFonts w:ascii="Arial" w:hAnsi="Arial" w:cs="Arial"/>
          <w:sz w:val="24"/>
          <w:szCs w:val="24"/>
        </w:rPr>
        <w:t xml:space="preserve"> </w:t>
      </w:r>
      <w:r w:rsidR="0029739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Cherry Creek</w:t>
      </w:r>
      <w:r w:rsidR="0029739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as </w:t>
      </w:r>
      <w:r w:rsidR="00643142">
        <w:rPr>
          <w:rFonts w:ascii="Arial" w:hAnsi="Arial" w:cs="Arial"/>
          <w:sz w:val="24"/>
          <w:szCs w:val="24"/>
        </w:rPr>
        <w:t xml:space="preserve">the </w:t>
      </w:r>
      <w:r w:rsidR="00297390">
        <w:rPr>
          <w:rFonts w:ascii="Arial" w:hAnsi="Arial" w:cs="Arial"/>
          <w:sz w:val="24"/>
          <w:szCs w:val="24"/>
        </w:rPr>
        <w:t xml:space="preserve">facility </w:t>
      </w:r>
      <w:r w:rsidR="00643142">
        <w:rPr>
          <w:rFonts w:ascii="Arial" w:hAnsi="Arial" w:cs="Arial"/>
          <w:sz w:val="24"/>
          <w:szCs w:val="24"/>
        </w:rPr>
        <w:t>name</w:t>
      </w:r>
      <w:r w:rsidR="0082073A">
        <w:rPr>
          <w:rFonts w:ascii="Arial" w:hAnsi="Arial" w:cs="Arial"/>
          <w:sz w:val="24"/>
          <w:szCs w:val="24"/>
        </w:rPr>
        <w:t>. Further approval had been given for</w:t>
      </w:r>
      <w:r w:rsidR="00647403">
        <w:rPr>
          <w:rFonts w:ascii="Arial" w:hAnsi="Arial" w:cs="Arial"/>
          <w:sz w:val="24"/>
          <w:szCs w:val="24"/>
        </w:rPr>
        <w:t xml:space="preserve"> the name for the spiritual centre</w:t>
      </w:r>
      <w:r w:rsidR="00643142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well as the names of internal units following feedback in the previous CAG meeting.</w:t>
      </w:r>
      <w:r w:rsidR="00B76BC2">
        <w:rPr>
          <w:rFonts w:ascii="Arial" w:hAnsi="Arial" w:cs="Arial"/>
          <w:sz w:val="24"/>
          <w:szCs w:val="24"/>
        </w:rPr>
        <w:t xml:space="preserve"> Cr Susan McIntyre (Wyndham City Council)</w:t>
      </w:r>
      <w:r w:rsidR="00152367">
        <w:rPr>
          <w:rFonts w:ascii="Arial" w:hAnsi="Arial" w:cs="Arial"/>
          <w:sz w:val="24"/>
          <w:szCs w:val="24"/>
        </w:rPr>
        <w:t xml:space="preserve"> expressed appreciation for unit naming adjustments following CAG feedback.</w:t>
      </w:r>
    </w:p>
    <w:p w14:paraId="55F68E69" w14:textId="780F43C5" w:rsidR="00721EA2" w:rsidRPr="00647403" w:rsidRDefault="00721EA2" w:rsidP="00BA45E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647403">
        <w:rPr>
          <w:rFonts w:ascii="Arial" w:hAnsi="Arial" w:cs="Arial"/>
          <w:sz w:val="24"/>
          <w:szCs w:val="24"/>
        </w:rPr>
        <w:t>Discussion between PM and SW on signage for centre</w:t>
      </w:r>
      <w:r w:rsidR="0094189A" w:rsidRPr="00647403">
        <w:rPr>
          <w:rFonts w:ascii="Arial" w:hAnsi="Arial" w:cs="Arial"/>
          <w:sz w:val="24"/>
          <w:szCs w:val="24"/>
        </w:rPr>
        <w:t xml:space="preserve">. SW confirmed procurement </w:t>
      </w:r>
      <w:r w:rsidR="00647403" w:rsidRPr="00647403">
        <w:rPr>
          <w:rFonts w:ascii="Arial" w:hAnsi="Arial" w:cs="Arial"/>
          <w:sz w:val="24"/>
          <w:szCs w:val="24"/>
        </w:rPr>
        <w:t xml:space="preserve">is </w:t>
      </w:r>
      <w:r w:rsidR="0082073A" w:rsidRPr="00647403">
        <w:rPr>
          <w:rFonts w:ascii="Arial" w:hAnsi="Arial" w:cs="Arial"/>
          <w:sz w:val="24"/>
          <w:szCs w:val="24"/>
        </w:rPr>
        <w:t>ongoing,</w:t>
      </w:r>
      <w:r w:rsidR="00647403" w:rsidRPr="00647403">
        <w:rPr>
          <w:rFonts w:ascii="Arial" w:hAnsi="Arial" w:cs="Arial"/>
          <w:sz w:val="24"/>
          <w:szCs w:val="24"/>
        </w:rPr>
        <w:t xml:space="preserve"> and more information will be available once approval is given. </w:t>
      </w:r>
    </w:p>
    <w:p w14:paraId="2C9F097B" w14:textId="11B334EE" w:rsidR="00721EA2" w:rsidRDefault="00721EA2" w:rsidP="00721EA2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9F205A">
        <w:rPr>
          <w:rFonts w:ascii="Arial" w:hAnsi="Arial" w:cs="Arial"/>
          <w:sz w:val="24"/>
          <w:szCs w:val="24"/>
        </w:rPr>
        <w:t>Discussion between M</w:t>
      </w:r>
      <w:r w:rsidR="009F205A" w:rsidRPr="009F205A">
        <w:rPr>
          <w:rFonts w:ascii="Arial" w:hAnsi="Arial" w:cs="Arial"/>
          <w:sz w:val="24"/>
          <w:szCs w:val="24"/>
        </w:rPr>
        <w:t>B</w:t>
      </w:r>
      <w:r w:rsidRPr="009F205A">
        <w:rPr>
          <w:rFonts w:ascii="Arial" w:hAnsi="Arial" w:cs="Arial"/>
          <w:sz w:val="24"/>
          <w:szCs w:val="24"/>
        </w:rPr>
        <w:t xml:space="preserve"> and TM on spiritual centre. TM confirm</w:t>
      </w:r>
      <w:r w:rsidR="00152367">
        <w:rPr>
          <w:rFonts w:ascii="Arial" w:hAnsi="Arial" w:cs="Arial"/>
          <w:sz w:val="24"/>
          <w:szCs w:val="24"/>
        </w:rPr>
        <w:t>ed</w:t>
      </w:r>
      <w:r w:rsidRPr="009F205A">
        <w:rPr>
          <w:rFonts w:ascii="Arial" w:hAnsi="Arial" w:cs="Arial"/>
          <w:sz w:val="24"/>
          <w:szCs w:val="24"/>
        </w:rPr>
        <w:t xml:space="preserve"> the centre will provide </w:t>
      </w:r>
      <w:r w:rsidR="009F205A" w:rsidRPr="009F205A">
        <w:rPr>
          <w:rFonts w:ascii="Arial" w:hAnsi="Arial" w:cs="Arial"/>
          <w:sz w:val="24"/>
          <w:szCs w:val="24"/>
        </w:rPr>
        <w:t xml:space="preserve">spaces for </w:t>
      </w:r>
      <w:r w:rsidR="00152367">
        <w:rPr>
          <w:rFonts w:ascii="Arial" w:hAnsi="Arial" w:cs="Arial"/>
          <w:sz w:val="24"/>
          <w:szCs w:val="24"/>
        </w:rPr>
        <w:t>A</w:t>
      </w:r>
      <w:r w:rsidR="009F205A" w:rsidRPr="009F205A">
        <w:rPr>
          <w:rFonts w:ascii="Arial" w:hAnsi="Arial" w:cs="Arial"/>
          <w:sz w:val="24"/>
          <w:szCs w:val="24"/>
        </w:rPr>
        <w:t>boriginal young people as well as multi</w:t>
      </w:r>
      <w:r w:rsidR="0082073A">
        <w:rPr>
          <w:rFonts w:ascii="Arial" w:hAnsi="Arial" w:cs="Arial"/>
          <w:sz w:val="24"/>
          <w:szCs w:val="24"/>
        </w:rPr>
        <w:t>-</w:t>
      </w:r>
      <w:r w:rsidR="009F205A" w:rsidRPr="009F205A">
        <w:rPr>
          <w:rFonts w:ascii="Arial" w:hAnsi="Arial" w:cs="Arial"/>
          <w:sz w:val="24"/>
          <w:szCs w:val="24"/>
        </w:rPr>
        <w:t>faith space</w:t>
      </w:r>
      <w:r w:rsidR="0082073A">
        <w:rPr>
          <w:rFonts w:ascii="Arial" w:hAnsi="Arial" w:cs="Arial"/>
          <w:sz w:val="24"/>
          <w:szCs w:val="24"/>
        </w:rPr>
        <w:t>s</w:t>
      </w:r>
      <w:r w:rsidR="009F205A" w:rsidRPr="009F205A">
        <w:rPr>
          <w:rFonts w:ascii="Arial" w:hAnsi="Arial" w:cs="Arial"/>
          <w:sz w:val="24"/>
          <w:szCs w:val="24"/>
        </w:rPr>
        <w:t xml:space="preserve">. TM added that the spiritual garden adjacent to the spiritual centre will include a </w:t>
      </w:r>
      <w:r w:rsidR="0082073A">
        <w:rPr>
          <w:rFonts w:ascii="Arial" w:hAnsi="Arial" w:cs="Arial"/>
          <w:sz w:val="24"/>
          <w:szCs w:val="24"/>
        </w:rPr>
        <w:t>Y</w:t>
      </w:r>
      <w:r w:rsidR="009F205A" w:rsidRPr="009F205A">
        <w:rPr>
          <w:rFonts w:ascii="Arial" w:hAnsi="Arial" w:cs="Arial"/>
          <w:sz w:val="24"/>
          <w:szCs w:val="24"/>
        </w:rPr>
        <w:t xml:space="preserve">arning </w:t>
      </w:r>
      <w:r w:rsidR="00152367">
        <w:rPr>
          <w:rFonts w:ascii="Arial" w:hAnsi="Arial" w:cs="Arial"/>
          <w:sz w:val="24"/>
          <w:szCs w:val="24"/>
        </w:rPr>
        <w:t>C</w:t>
      </w:r>
      <w:r w:rsidR="009F205A" w:rsidRPr="009F205A">
        <w:rPr>
          <w:rFonts w:ascii="Arial" w:hAnsi="Arial" w:cs="Arial"/>
          <w:sz w:val="24"/>
          <w:szCs w:val="24"/>
        </w:rPr>
        <w:t>ircle but will also be used for a range of multi</w:t>
      </w:r>
      <w:r w:rsidR="0082073A">
        <w:rPr>
          <w:rFonts w:ascii="Arial" w:hAnsi="Arial" w:cs="Arial"/>
          <w:sz w:val="24"/>
          <w:szCs w:val="24"/>
        </w:rPr>
        <w:t>-</w:t>
      </w:r>
      <w:r w:rsidR="009F205A" w:rsidRPr="009F205A">
        <w:rPr>
          <w:rFonts w:ascii="Arial" w:hAnsi="Arial" w:cs="Arial"/>
          <w:sz w:val="24"/>
          <w:szCs w:val="24"/>
        </w:rPr>
        <w:t xml:space="preserve">faith activities. </w:t>
      </w:r>
    </w:p>
    <w:p w14:paraId="1B5CCFAA" w14:textId="6E5C72E6" w:rsidR="009F205A" w:rsidRPr="009F205A" w:rsidRDefault="009F205A" w:rsidP="009F205A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3235F2">
        <w:rPr>
          <w:rFonts w:ascii="Arial" w:hAnsi="Arial" w:cs="Arial"/>
          <w:sz w:val="24"/>
          <w:szCs w:val="24"/>
        </w:rPr>
        <w:t xml:space="preserve">Discussion of </w:t>
      </w:r>
      <w:r w:rsidRPr="003235F2">
        <w:rPr>
          <w:rFonts w:ascii="Arial" w:hAnsi="Arial" w:cs="Arial"/>
          <w:b/>
          <w:bCs/>
          <w:sz w:val="24"/>
          <w:szCs w:val="24"/>
          <w:u w:val="single"/>
        </w:rPr>
        <w:t>Action 31.6</w:t>
      </w:r>
      <w:r w:rsidRPr="003235F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workforce planning</w:t>
      </w:r>
      <w:r w:rsidRPr="003235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3235F2">
        <w:rPr>
          <w:rFonts w:ascii="Arial" w:hAnsi="Arial" w:cs="Arial"/>
          <w:sz w:val="24"/>
          <w:szCs w:val="24"/>
        </w:rPr>
        <w:t xml:space="preserve"> TM noted </w:t>
      </w:r>
      <w:r>
        <w:rPr>
          <w:rFonts w:ascii="Arial" w:hAnsi="Arial" w:cs="Arial"/>
          <w:sz w:val="24"/>
          <w:szCs w:val="24"/>
        </w:rPr>
        <w:t>that YJ will keep CAG updated of this as more information is available. Action</w:t>
      </w:r>
      <w:r w:rsidR="00CB2FFC">
        <w:rPr>
          <w:rFonts w:ascii="Arial" w:hAnsi="Arial" w:cs="Arial"/>
          <w:sz w:val="24"/>
          <w:szCs w:val="24"/>
        </w:rPr>
        <w:t xml:space="preserve"> </w:t>
      </w:r>
      <w:r w:rsidR="000240EF">
        <w:rPr>
          <w:rFonts w:ascii="Arial" w:hAnsi="Arial" w:cs="Arial"/>
          <w:sz w:val="24"/>
          <w:szCs w:val="24"/>
        </w:rPr>
        <w:t xml:space="preserve">closed and </w:t>
      </w:r>
      <w:r w:rsidR="0008396D">
        <w:rPr>
          <w:rFonts w:ascii="Arial" w:hAnsi="Arial" w:cs="Arial"/>
          <w:sz w:val="24"/>
          <w:szCs w:val="24"/>
        </w:rPr>
        <w:t xml:space="preserve">merged with </w:t>
      </w:r>
      <w:r w:rsidR="00641DB2" w:rsidRPr="003D58EB">
        <w:rPr>
          <w:rFonts w:ascii="Arial" w:hAnsi="Arial" w:cs="Arial"/>
          <w:b/>
          <w:bCs/>
          <w:sz w:val="24"/>
          <w:szCs w:val="24"/>
          <w:u w:val="single"/>
        </w:rPr>
        <w:t>Action 29.</w:t>
      </w:r>
      <w:r w:rsidR="00CB2FFC" w:rsidRPr="003D58EB">
        <w:rPr>
          <w:rFonts w:ascii="Arial" w:hAnsi="Arial" w:cs="Arial"/>
          <w:b/>
          <w:bCs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8D7A46" w14:textId="4F5EC6C4" w:rsidR="00E83C90" w:rsidRPr="00E17B66" w:rsidRDefault="00721EA2" w:rsidP="00E17B66">
      <w:pPr>
        <w:pStyle w:val="ListParagraph"/>
        <w:numPr>
          <w:ilvl w:val="0"/>
          <w:numId w:val="46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9F205A">
        <w:rPr>
          <w:rFonts w:ascii="Arial" w:hAnsi="Arial" w:cs="Arial"/>
          <w:sz w:val="24"/>
          <w:szCs w:val="24"/>
        </w:rPr>
        <w:lastRenderedPageBreak/>
        <w:t xml:space="preserve">Discussion between PM and SW on proximity of facility to Metropolitan Ring Road. SW confirmed that </w:t>
      </w:r>
      <w:r w:rsidR="009F205A" w:rsidRPr="009F205A">
        <w:rPr>
          <w:rFonts w:ascii="Arial" w:hAnsi="Arial" w:cs="Arial"/>
          <w:sz w:val="24"/>
          <w:szCs w:val="24"/>
        </w:rPr>
        <w:t xml:space="preserve">conversations have taken place with the Department of Transport and Vic Roads </w:t>
      </w:r>
      <w:r w:rsidR="00406973" w:rsidRPr="009F205A">
        <w:rPr>
          <w:rFonts w:ascii="Arial" w:hAnsi="Arial" w:cs="Arial"/>
          <w:sz w:val="24"/>
          <w:szCs w:val="24"/>
        </w:rPr>
        <w:t>regarding</w:t>
      </w:r>
      <w:r w:rsidR="009F205A" w:rsidRPr="009F205A">
        <w:rPr>
          <w:rFonts w:ascii="Arial" w:hAnsi="Arial" w:cs="Arial"/>
          <w:sz w:val="24"/>
          <w:szCs w:val="24"/>
        </w:rPr>
        <w:t xml:space="preserve"> </w:t>
      </w:r>
      <w:r w:rsidR="00406973">
        <w:rPr>
          <w:rFonts w:ascii="Arial" w:hAnsi="Arial" w:cs="Arial"/>
          <w:sz w:val="24"/>
          <w:szCs w:val="24"/>
        </w:rPr>
        <w:t>current plans</w:t>
      </w:r>
      <w:r w:rsidR="00152367">
        <w:rPr>
          <w:rFonts w:ascii="Arial" w:hAnsi="Arial" w:cs="Arial"/>
          <w:sz w:val="24"/>
          <w:szCs w:val="24"/>
        </w:rPr>
        <w:t>, which propose the road adjacent but distanced from the facility’s total land parcel.</w:t>
      </w:r>
      <w:r w:rsidR="009F205A" w:rsidRPr="009F205A">
        <w:rPr>
          <w:rFonts w:ascii="Arial" w:hAnsi="Arial" w:cs="Arial"/>
          <w:sz w:val="24"/>
          <w:szCs w:val="24"/>
        </w:rPr>
        <w:t xml:space="preserve"> </w:t>
      </w:r>
    </w:p>
    <w:p w14:paraId="1ED8BB63" w14:textId="5650873A" w:rsidR="00E83C90" w:rsidRDefault="00E83C90" w:rsidP="00E4359D">
      <w:pPr>
        <w:pStyle w:val="DJCSbody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5. Community discussion </w:t>
      </w:r>
    </w:p>
    <w:p w14:paraId="42146236" w14:textId="6BB0CA27" w:rsidR="00E459D4" w:rsidRDefault="00E459D4" w:rsidP="00E17B66">
      <w:pPr>
        <w:pStyle w:val="DJCSbody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Discussion between Marisa Berton (community member) and SW regarding size of project. SW confirmed that the </w:t>
      </w:r>
      <w:r w:rsidRPr="00B24A82">
        <w:rPr>
          <w:rFonts w:cs="Arial"/>
          <w:bCs/>
          <w:color w:val="000000" w:themeColor="text1"/>
          <w:sz w:val="24"/>
          <w:szCs w:val="24"/>
        </w:rPr>
        <w:t>site covers approximately 30 hectares and takes five minutes to wal</w:t>
      </w:r>
      <w:r>
        <w:rPr>
          <w:rFonts w:cs="Arial"/>
          <w:bCs/>
          <w:color w:val="000000" w:themeColor="text1"/>
          <w:sz w:val="24"/>
          <w:szCs w:val="24"/>
        </w:rPr>
        <w:t xml:space="preserve">k across, and while large will retain a community feel. </w:t>
      </w:r>
    </w:p>
    <w:p w14:paraId="3BBFE116" w14:textId="6898611C" w:rsidR="00C92324" w:rsidRPr="003D58EB" w:rsidRDefault="005743F0" w:rsidP="003D58EB">
      <w:pPr>
        <w:pStyle w:val="DJCSbody"/>
        <w:numPr>
          <w:ilvl w:val="0"/>
          <w:numId w:val="44"/>
        </w:numPr>
        <w:spacing w:after="0"/>
        <w:rPr>
          <w:sz w:val="24"/>
          <w:szCs w:val="24"/>
        </w:rPr>
      </w:pPr>
      <w:r w:rsidRPr="005743F0">
        <w:rPr>
          <w:sz w:val="24"/>
          <w:szCs w:val="24"/>
        </w:rPr>
        <w:t xml:space="preserve">LH raised </w:t>
      </w:r>
      <w:r w:rsidR="00406973">
        <w:rPr>
          <w:sz w:val="24"/>
          <w:szCs w:val="24"/>
        </w:rPr>
        <w:t>community feedback that site is still</w:t>
      </w:r>
      <w:r w:rsidR="0082073A">
        <w:rPr>
          <w:sz w:val="24"/>
          <w:szCs w:val="24"/>
        </w:rPr>
        <w:t xml:space="preserve"> visible from the </w:t>
      </w:r>
      <w:r w:rsidR="00454D1A">
        <w:rPr>
          <w:sz w:val="24"/>
          <w:szCs w:val="24"/>
        </w:rPr>
        <w:t>adjacent road</w:t>
      </w:r>
      <w:r w:rsidR="00406973">
        <w:rPr>
          <w:sz w:val="24"/>
          <w:szCs w:val="24"/>
        </w:rPr>
        <w:t xml:space="preserve"> but has communicated that this will not be an issue once trees have been planted. LH </w:t>
      </w:r>
      <w:r w:rsidR="00454D1A">
        <w:rPr>
          <w:sz w:val="24"/>
          <w:szCs w:val="24"/>
        </w:rPr>
        <w:t>added</w:t>
      </w:r>
      <w:r w:rsidR="00406973">
        <w:rPr>
          <w:sz w:val="24"/>
          <w:szCs w:val="24"/>
        </w:rPr>
        <w:t xml:space="preserve"> </w:t>
      </w:r>
      <w:r w:rsidRPr="00406973">
        <w:rPr>
          <w:sz w:val="24"/>
          <w:szCs w:val="24"/>
        </w:rPr>
        <w:t xml:space="preserve">she </w:t>
      </w:r>
      <w:r w:rsidR="00454D1A">
        <w:rPr>
          <w:sz w:val="24"/>
          <w:szCs w:val="24"/>
        </w:rPr>
        <w:t xml:space="preserve">had </w:t>
      </w:r>
      <w:r w:rsidR="00152367">
        <w:rPr>
          <w:sz w:val="24"/>
          <w:szCs w:val="24"/>
        </w:rPr>
        <w:t>contributed</w:t>
      </w:r>
      <w:r w:rsidRPr="00406973">
        <w:rPr>
          <w:sz w:val="24"/>
          <w:szCs w:val="24"/>
        </w:rPr>
        <w:t xml:space="preserve"> to </w:t>
      </w:r>
      <w:r w:rsidR="00152367">
        <w:rPr>
          <w:sz w:val="24"/>
          <w:szCs w:val="24"/>
        </w:rPr>
        <w:t>a radio discussion</w:t>
      </w:r>
      <w:r w:rsidR="00152367" w:rsidRPr="00406973">
        <w:rPr>
          <w:sz w:val="24"/>
          <w:szCs w:val="24"/>
        </w:rPr>
        <w:t xml:space="preserve"> </w:t>
      </w:r>
      <w:r w:rsidR="00406973">
        <w:rPr>
          <w:sz w:val="24"/>
          <w:szCs w:val="24"/>
        </w:rPr>
        <w:t xml:space="preserve">about youth justice across Australia, </w:t>
      </w:r>
      <w:r w:rsidR="00152367">
        <w:rPr>
          <w:sz w:val="24"/>
          <w:szCs w:val="24"/>
        </w:rPr>
        <w:t>emphasising</w:t>
      </w:r>
      <w:r w:rsidR="00406973">
        <w:rPr>
          <w:sz w:val="24"/>
          <w:szCs w:val="24"/>
        </w:rPr>
        <w:t xml:space="preserve"> </w:t>
      </w:r>
      <w:r w:rsidRPr="00406973">
        <w:rPr>
          <w:sz w:val="24"/>
          <w:szCs w:val="24"/>
        </w:rPr>
        <w:t xml:space="preserve">the focus </w:t>
      </w:r>
      <w:r w:rsidR="00406973">
        <w:rPr>
          <w:sz w:val="24"/>
          <w:szCs w:val="24"/>
        </w:rPr>
        <w:t xml:space="preserve">placed </w:t>
      </w:r>
      <w:r w:rsidRPr="00406973">
        <w:rPr>
          <w:sz w:val="24"/>
          <w:szCs w:val="24"/>
        </w:rPr>
        <w:t>on rehabilitation</w:t>
      </w:r>
      <w:r w:rsidR="00406973">
        <w:rPr>
          <w:sz w:val="24"/>
          <w:szCs w:val="24"/>
        </w:rPr>
        <w:t xml:space="preserve"> in Victoria’s </w:t>
      </w:r>
      <w:r w:rsidR="00152367">
        <w:rPr>
          <w:sz w:val="24"/>
          <w:szCs w:val="24"/>
        </w:rPr>
        <w:t>YJ system</w:t>
      </w:r>
      <w:r w:rsidR="00406973">
        <w:rPr>
          <w:sz w:val="24"/>
          <w:szCs w:val="24"/>
        </w:rPr>
        <w:t xml:space="preserve">. </w:t>
      </w:r>
    </w:p>
    <w:p w14:paraId="61BC7F47" w14:textId="2E6E8B63" w:rsidR="00E83C90" w:rsidRDefault="00E83C90" w:rsidP="00E17B66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6. Other </w:t>
      </w:r>
      <w:r w:rsidR="005743F0">
        <w:rPr>
          <w:b/>
          <w:bCs/>
          <w:sz w:val="24"/>
          <w:szCs w:val="24"/>
          <w:u w:val="single"/>
        </w:rPr>
        <w:t>business</w:t>
      </w:r>
    </w:p>
    <w:p w14:paraId="1357F33A" w14:textId="4629921E" w:rsidR="005743F0" w:rsidRDefault="0005729F" w:rsidP="005743F0">
      <w:pPr>
        <w:pStyle w:val="DJCSbody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Chair confirmed a</w:t>
      </w:r>
      <w:r w:rsidR="00454D1A">
        <w:rPr>
          <w:sz w:val="24"/>
          <w:szCs w:val="24"/>
        </w:rPr>
        <w:t>ctions</w:t>
      </w:r>
      <w:r>
        <w:rPr>
          <w:sz w:val="24"/>
          <w:szCs w:val="24"/>
        </w:rPr>
        <w:t>.</w:t>
      </w:r>
    </w:p>
    <w:p w14:paraId="6739D45C" w14:textId="45645A20" w:rsidR="00E83C90" w:rsidRPr="001A581C" w:rsidRDefault="00406973" w:rsidP="00E459D4">
      <w:pPr>
        <w:pStyle w:val="DJCSbody"/>
        <w:numPr>
          <w:ilvl w:val="0"/>
          <w:numId w:val="43"/>
        </w:numPr>
        <w:rPr>
          <w:b/>
          <w:bCs/>
          <w:sz w:val="24"/>
          <w:szCs w:val="24"/>
          <w:u w:val="single"/>
        </w:rPr>
      </w:pPr>
      <w:r w:rsidRPr="00E17B66">
        <w:rPr>
          <w:sz w:val="24"/>
          <w:szCs w:val="24"/>
        </w:rPr>
        <w:t xml:space="preserve">BM queried whether </w:t>
      </w:r>
      <w:r w:rsidR="00152367">
        <w:rPr>
          <w:sz w:val="24"/>
          <w:szCs w:val="24"/>
        </w:rPr>
        <w:t>there is an opportunity to</w:t>
      </w:r>
      <w:r w:rsidRPr="00E17B66">
        <w:rPr>
          <w:sz w:val="24"/>
          <w:szCs w:val="24"/>
        </w:rPr>
        <w:t xml:space="preserve"> promote the</w:t>
      </w:r>
      <w:r w:rsidR="00454D1A">
        <w:rPr>
          <w:sz w:val="24"/>
          <w:szCs w:val="24"/>
        </w:rPr>
        <w:t xml:space="preserve"> </w:t>
      </w:r>
      <w:r w:rsidR="00152367">
        <w:rPr>
          <w:sz w:val="24"/>
          <w:szCs w:val="24"/>
        </w:rPr>
        <w:t xml:space="preserve">project’s progress and achievements around the </w:t>
      </w:r>
      <w:r w:rsidRPr="00E17B66">
        <w:rPr>
          <w:sz w:val="24"/>
          <w:szCs w:val="24"/>
        </w:rPr>
        <w:t xml:space="preserve">Local Industry Development Plan with the broader community. AG confirmed </w:t>
      </w:r>
      <w:r w:rsidR="00152367">
        <w:rPr>
          <w:sz w:val="24"/>
          <w:szCs w:val="24"/>
        </w:rPr>
        <w:t>there were plans to promote this more broadly through media when possible</w:t>
      </w:r>
      <w:r w:rsidR="00E17B66" w:rsidRPr="00E17B66">
        <w:rPr>
          <w:sz w:val="24"/>
          <w:szCs w:val="24"/>
        </w:rPr>
        <w:t xml:space="preserve">. </w:t>
      </w:r>
    </w:p>
    <w:p w14:paraId="16FCDFE8" w14:textId="4D769578" w:rsidR="00E83C90" w:rsidRDefault="00E83C90" w:rsidP="00E17B66">
      <w:pPr>
        <w:pStyle w:val="DJCSbody"/>
        <w:spacing w:before="240"/>
        <w:rPr>
          <w:b/>
          <w:bCs/>
          <w:sz w:val="24"/>
          <w:szCs w:val="24"/>
          <w:u w:val="single"/>
        </w:rPr>
      </w:pPr>
      <w:r w:rsidRPr="00E83C90">
        <w:rPr>
          <w:b/>
          <w:bCs/>
          <w:sz w:val="24"/>
          <w:szCs w:val="24"/>
          <w:u w:val="single"/>
        </w:rPr>
        <w:t xml:space="preserve">Item 7. Meeting Close </w:t>
      </w:r>
    </w:p>
    <w:p w14:paraId="15076F99" w14:textId="046B3761" w:rsidR="005743F0" w:rsidRDefault="005743F0" w:rsidP="005743F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D621E">
        <w:rPr>
          <w:rFonts w:ascii="Arial" w:hAnsi="Arial" w:cs="Arial"/>
          <w:bCs/>
          <w:sz w:val="24"/>
          <w:szCs w:val="24"/>
        </w:rPr>
        <w:t xml:space="preserve">Meeting finished at </w:t>
      </w:r>
      <w:r>
        <w:rPr>
          <w:rFonts w:ascii="Arial" w:hAnsi="Arial" w:cs="Arial"/>
          <w:bCs/>
          <w:sz w:val="24"/>
          <w:szCs w:val="24"/>
        </w:rPr>
        <w:t xml:space="preserve">4:52 PM. </w:t>
      </w:r>
    </w:p>
    <w:p w14:paraId="34A6F7BA" w14:textId="513BF7A6" w:rsidR="00B43488" w:rsidRDefault="005743F0" w:rsidP="00E459D4">
      <w:pPr>
        <w:pStyle w:val="ListParagraph"/>
        <w:numPr>
          <w:ilvl w:val="0"/>
          <w:numId w:val="42"/>
        </w:numPr>
        <w:spacing w:line="276" w:lineRule="auto"/>
      </w:pPr>
      <w:r w:rsidRPr="00E17B66">
        <w:rPr>
          <w:rFonts w:ascii="Arial" w:hAnsi="Arial" w:cs="Arial"/>
          <w:bCs/>
          <w:sz w:val="24"/>
          <w:szCs w:val="24"/>
        </w:rPr>
        <w:t>Next meeting scheduled for Monday 8 November.</w:t>
      </w:r>
    </w:p>
    <w:p w14:paraId="33645A29" w14:textId="77777777" w:rsidR="00B43488" w:rsidRPr="00E4359D" w:rsidRDefault="00B43488" w:rsidP="00E4359D">
      <w:pPr>
        <w:pStyle w:val="DJCSbody"/>
      </w:pPr>
    </w:p>
    <w:sectPr w:rsidR="00B43488" w:rsidRPr="00E4359D" w:rsidSect="00FF2260">
      <w:headerReference w:type="even" r:id="rId17"/>
      <w:headerReference w:type="default" r:id="rId18"/>
      <w:headerReference w:type="first" r:id="rId19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E0A1B" w14:textId="77777777" w:rsidR="00171A8B" w:rsidRDefault="00171A8B">
      <w:r>
        <w:separator/>
      </w:r>
    </w:p>
    <w:p w14:paraId="49F662A2" w14:textId="77777777" w:rsidR="00171A8B" w:rsidRDefault="00171A8B"/>
  </w:endnote>
  <w:endnote w:type="continuationSeparator" w:id="0">
    <w:p w14:paraId="118451B0" w14:textId="77777777" w:rsidR="00171A8B" w:rsidRDefault="00171A8B">
      <w:r>
        <w:continuationSeparator/>
      </w:r>
    </w:p>
    <w:p w14:paraId="1C3E99E4" w14:textId="77777777" w:rsidR="00171A8B" w:rsidRDefault="00171A8B"/>
  </w:endnote>
  <w:endnote w:type="continuationNotice" w:id="1">
    <w:p w14:paraId="7E5044EC" w14:textId="77777777" w:rsidR="00045FF8" w:rsidRDefault="00045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2F0B" w14:textId="77777777" w:rsidR="00870073" w:rsidRDefault="0087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695D" w14:textId="5F7638F1" w:rsidR="00F84DAD" w:rsidRPr="00A11421" w:rsidRDefault="00B46252" w:rsidP="009940C7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17D79421" wp14:editId="718BE74D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0C7" w:rsidRPr="009940C7">
      <w:t xml:space="preserve"> </w:t>
    </w:r>
    <w:sdt>
      <w:sdtPr>
        <w:id w:val="1285770717"/>
        <w:docPartObj>
          <w:docPartGallery w:val="Page Numbers (Bottom of Page)"/>
          <w:docPartUnique/>
        </w:docPartObj>
      </w:sdtPr>
      <w:sdtEndPr/>
      <w:sdtContent>
        <w:sdt>
          <w:sdtPr>
            <w:id w:val="1604151393"/>
            <w:docPartObj>
              <w:docPartGallery w:val="Page Numbers (Top of Page)"/>
              <w:docPartUnique/>
            </w:docPartObj>
          </w:sdtPr>
          <w:sdtEndPr/>
          <w:sdtContent>
            <w:r w:rsidR="009940C7">
              <w:rPr>
                <w:noProof/>
                <w:lang w:eastAsia="en-AU"/>
              </w:rPr>
              <w:drawing>
                <wp:anchor distT="0" distB="0" distL="114300" distR="114300" simplePos="0" relativeHeight="251658244" behindDoc="1" locked="0" layoutInCell="1" allowOverlap="1" wp14:anchorId="36C23E2E" wp14:editId="54D83BB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0C7">
              <w:t xml:space="preserve">Page </w:t>
            </w:r>
            <w:r w:rsidR="009940C7" w:rsidRPr="00424153">
              <w:rPr>
                <w:bCs/>
                <w:sz w:val="24"/>
                <w:szCs w:val="24"/>
              </w:rPr>
              <w:fldChar w:fldCharType="begin"/>
            </w:r>
            <w:r w:rsidR="009940C7" w:rsidRPr="00424153">
              <w:rPr>
                <w:bCs/>
              </w:rPr>
              <w:instrText xml:space="preserve"> PAGE </w:instrText>
            </w:r>
            <w:r w:rsidR="009940C7" w:rsidRPr="00424153">
              <w:rPr>
                <w:bCs/>
                <w:sz w:val="24"/>
                <w:szCs w:val="24"/>
              </w:rPr>
              <w:fldChar w:fldCharType="separate"/>
            </w:r>
            <w:r w:rsidR="009940C7">
              <w:rPr>
                <w:bCs/>
                <w:sz w:val="24"/>
                <w:szCs w:val="24"/>
              </w:rPr>
              <w:t>1</w:t>
            </w:r>
            <w:r w:rsidR="009940C7" w:rsidRPr="00424153">
              <w:rPr>
                <w:bCs/>
                <w:sz w:val="24"/>
                <w:szCs w:val="24"/>
              </w:rPr>
              <w:fldChar w:fldCharType="end"/>
            </w:r>
            <w:r w:rsidR="009940C7">
              <w:t xml:space="preserve"> of </w:t>
            </w:r>
            <w:r w:rsidR="009940C7" w:rsidRPr="00424153">
              <w:rPr>
                <w:bCs/>
                <w:sz w:val="24"/>
                <w:szCs w:val="24"/>
              </w:rPr>
              <w:fldChar w:fldCharType="begin"/>
            </w:r>
            <w:r w:rsidR="009940C7" w:rsidRPr="00424153">
              <w:rPr>
                <w:bCs/>
              </w:rPr>
              <w:instrText xml:space="preserve"> NUMPAGES  </w:instrText>
            </w:r>
            <w:r w:rsidR="009940C7" w:rsidRPr="00424153">
              <w:rPr>
                <w:bCs/>
                <w:sz w:val="24"/>
                <w:szCs w:val="24"/>
              </w:rPr>
              <w:fldChar w:fldCharType="separate"/>
            </w:r>
            <w:r w:rsidR="009940C7">
              <w:rPr>
                <w:bCs/>
                <w:sz w:val="24"/>
                <w:szCs w:val="24"/>
              </w:rPr>
              <w:t>2</w:t>
            </w:r>
            <w:r w:rsidR="009940C7" w:rsidRPr="00424153">
              <w:rPr>
                <w:bCs/>
                <w:sz w:val="24"/>
                <w:szCs w:val="24"/>
              </w:rPr>
              <w:fldChar w:fldCharType="end"/>
            </w:r>
            <w:r w:rsidR="009940C7">
              <w:rPr>
                <w:b/>
                <w:bCs/>
                <w:sz w:val="24"/>
                <w:szCs w:val="24"/>
              </w:rPr>
              <w:tab/>
            </w:r>
            <w:r w:rsidR="009940C7">
              <w:t xml:space="preserve">TRIM ID: </w:t>
            </w:r>
            <w:sdt>
              <w:sdtPr>
                <w:alias w:val="Enter TRIM ID here"/>
                <w:tag w:val="Enter TRIM ID here"/>
                <w:id w:val="-94714879"/>
                <w:showingPlcHdr/>
                <w:text/>
              </w:sdtPr>
              <w:sdtEndPr/>
              <w:sdtContent>
                <w:r w:rsidR="009940C7" w:rsidRPr="00CE2193">
                  <w:t>Enter TRIM ID here</w:t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BC0D" w14:textId="77777777" w:rsidR="001D21C8" w:rsidRDefault="00B46252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98475" wp14:editId="255B5EF6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0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C8" w:rsidRPr="00A11421">
      <w:fldChar w:fldCharType="begin"/>
    </w:r>
    <w:r w:rsidR="001D21C8" w:rsidRPr="00A11421">
      <w:instrText xml:space="preserve"> PAGE </w:instrText>
    </w:r>
    <w:r w:rsidR="001D21C8" w:rsidRPr="00A11421">
      <w:fldChar w:fldCharType="separate"/>
    </w:r>
    <w:r w:rsidR="00B4391C">
      <w:rPr>
        <w:noProof/>
      </w:rPr>
      <w:t>1</w:t>
    </w:r>
    <w:r w:rsidR="001D21C8" w:rsidRPr="00A11421">
      <w:fldChar w:fldCharType="end"/>
    </w:r>
    <w:r w:rsidR="001D21C8">
      <w:t xml:space="preserve"> </w:t>
    </w:r>
    <w:r w:rsidR="001D21C8">
      <w:tab/>
      <w:t xml:space="preserve">TRIM ID: </w:t>
    </w:r>
    <w:r w:rsidR="001D21C8" w:rsidRPr="00CA433F">
      <w:rPr>
        <w:color w:val="A5A5A5"/>
      </w:rPr>
      <w:t>Enter TRIM ID here</w:t>
    </w:r>
    <w:r w:rsidR="001D21C8">
      <w:tab/>
    </w:r>
    <w:r w:rsidR="001D21C8" w:rsidRPr="00CA433F">
      <w:rPr>
        <w:color w:val="A5A5A5"/>
      </w:rPr>
      <w:t xml:space="preserve">Enter document classification </w:t>
    </w:r>
    <w:r w:rsidR="001D21C8" w:rsidRPr="008C3C81"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5FBDC" w14:textId="77777777" w:rsidR="00171A8B" w:rsidRDefault="00171A8B" w:rsidP="002862F1">
      <w:pPr>
        <w:spacing w:before="120"/>
      </w:pPr>
      <w:r>
        <w:separator/>
      </w:r>
    </w:p>
    <w:p w14:paraId="657C1CA2" w14:textId="77777777" w:rsidR="00171A8B" w:rsidRDefault="00171A8B"/>
  </w:footnote>
  <w:footnote w:type="continuationSeparator" w:id="0">
    <w:p w14:paraId="2F8FFC4F" w14:textId="77777777" w:rsidR="00171A8B" w:rsidRDefault="00171A8B">
      <w:r>
        <w:continuationSeparator/>
      </w:r>
    </w:p>
    <w:p w14:paraId="41CF22D7" w14:textId="77777777" w:rsidR="00171A8B" w:rsidRDefault="00171A8B"/>
    <w:p w14:paraId="4278582A" w14:textId="77777777" w:rsidR="00171A8B" w:rsidRDefault="00171A8B"/>
    <w:p w14:paraId="1DDB16BB" w14:textId="77777777" w:rsidR="00171A8B" w:rsidRDefault="00171A8B"/>
  </w:footnote>
  <w:footnote w:type="continuationNotice" w:id="1">
    <w:p w14:paraId="209FB1CC" w14:textId="77777777" w:rsidR="00171A8B" w:rsidRDefault="00171A8B"/>
    <w:p w14:paraId="2974B3DB" w14:textId="77777777" w:rsidR="00171A8B" w:rsidRDefault="00171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2902" w14:textId="77777777" w:rsidR="00870073" w:rsidRDefault="0087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ECEA" w14:textId="089EC942" w:rsidR="009D70A4" w:rsidRPr="0051568D" w:rsidRDefault="00B46252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1" behindDoc="1" locked="1" layoutInCell="1" allowOverlap="1" wp14:anchorId="4D7F9DB4" wp14:editId="4A73EED4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4579" w14:textId="77777777" w:rsidR="00870073" w:rsidRDefault="008700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8854" w14:textId="5CA94766" w:rsidR="00FF2260" w:rsidRDefault="00FF22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7AFF" w14:textId="43C6AAA0" w:rsidR="00FF2260" w:rsidRDefault="00FF2260" w:rsidP="00F70FAD">
    <w:pPr>
      <w:pStyle w:val="DJRheader"/>
    </w:pPr>
  </w:p>
  <w:p w14:paraId="5D565710" w14:textId="3C0488D7" w:rsidR="00496002" w:rsidRPr="00F70FAD" w:rsidRDefault="00B46252" w:rsidP="00F70FAD">
    <w:pPr>
      <w:pStyle w:val="DJR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3D56D0C5" wp14:editId="1F35588E">
          <wp:simplePos x="0" y="0"/>
          <wp:positionH relativeFrom="page">
            <wp:posOffset>15875</wp:posOffset>
          </wp:positionH>
          <wp:positionV relativeFrom="page">
            <wp:posOffset>-63500</wp:posOffset>
          </wp:positionV>
          <wp:extent cx="7628255" cy="1007745"/>
          <wp:effectExtent l="0" t="0" r="444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06F8" w14:textId="63224218" w:rsidR="00FF2260" w:rsidRDefault="00FF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A848BE"/>
    <w:multiLevelType w:val="hybridMultilevel"/>
    <w:tmpl w:val="BE4CF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0056"/>
    <w:multiLevelType w:val="multilevel"/>
    <w:tmpl w:val="4A1477D0"/>
    <w:numStyleLink w:val="ZZNumbersloweralpha"/>
  </w:abstractNum>
  <w:abstractNum w:abstractNumId="5" w15:restartNumberingAfterBreak="0">
    <w:nsid w:val="09552A40"/>
    <w:multiLevelType w:val="hybridMultilevel"/>
    <w:tmpl w:val="3E3CF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3DB"/>
    <w:multiLevelType w:val="multilevel"/>
    <w:tmpl w:val="954E411A"/>
    <w:numStyleLink w:val="ZZNumbersdigit"/>
  </w:abstractNum>
  <w:abstractNum w:abstractNumId="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1A0BBD"/>
    <w:multiLevelType w:val="hybridMultilevel"/>
    <w:tmpl w:val="111C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CDA"/>
    <w:multiLevelType w:val="multilevel"/>
    <w:tmpl w:val="7D34CFBA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R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4D53A1"/>
    <w:multiLevelType w:val="hybridMultilevel"/>
    <w:tmpl w:val="2F484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F1711C9"/>
    <w:multiLevelType w:val="hybridMultilevel"/>
    <w:tmpl w:val="E68E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417B6"/>
    <w:multiLevelType w:val="hybridMultilevel"/>
    <w:tmpl w:val="BAD86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76CCC"/>
    <w:multiLevelType w:val="hybridMultilevel"/>
    <w:tmpl w:val="26FA9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13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3"/>
  </w:num>
  <w:num w:numId="36">
    <w:abstractNumId w:val="14"/>
  </w:num>
  <w:num w:numId="37">
    <w:abstractNumId w:val="14"/>
  </w:num>
  <w:num w:numId="38">
    <w:abstractNumId w:val="13"/>
  </w:num>
  <w:num w:numId="39">
    <w:abstractNumId w:val="20"/>
  </w:num>
  <w:num w:numId="40">
    <w:abstractNumId w:val="12"/>
  </w:num>
  <w:num w:numId="41">
    <w:abstractNumId w:val="15"/>
  </w:num>
  <w:num w:numId="42">
    <w:abstractNumId w:val="3"/>
  </w:num>
  <w:num w:numId="43">
    <w:abstractNumId w:val="8"/>
  </w:num>
  <w:num w:numId="44">
    <w:abstractNumId w:val="18"/>
  </w:num>
  <w:num w:numId="45">
    <w:abstractNumId w:val="2"/>
  </w:num>
  <w:num w:numId="46">
    <w:abstractNumId w:val="19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2"/>
    <w:rsid w:val="0000183B"/>
    <w:rsid w:val="000072B6"/>
    <w:rsid w:val="00007F5C"/>
    <w:rsid w:val="0001021B"/>
    <w:rsid w:val="000112DE"/>
    <w:rsid w:val="00011D89"/>
    <w:rsid w:val="000122CE"/>
    <w:rsid w:val="00013677"/>
    <w:rsid w:val="000153AC"/>
    <w:rsid w:val="000154FD"/>
    <w:rsid w:val="000178AB"/>
    <w:rsid w:val="000240EF"/>
    <w:rsid w:val="00024D89"/>
    <w:rsid w:val="000250B6"/>
    <w:rsid w:val="000305C0"/>
    <w:rsid w:val="00033D81"/>
    <w:rsid w:val="00041BF0"/>
    <w:rsid w:val="0004536B"/>
    <w:rsid w:val="0004565E"/>
    <w:rsid w:val="00045FF8"/>
    <w:rsid w:val="00046B68"/>
    <w:rsid w:val="000508F3"/>
    <w:rsid w:val="00050BE7"/>
    <w:rsid w:val="000527DD"/>
    <w:rsid w:val="0005729F"/>
    <w:rsid w:val="000578B2"/>
    <w:rsid w:val="00060959"/>
    <w:rsid w:val="00066029"/>
    <w:rsid w:val="000663CD"/>
    <w:rsid w:val="00071C56"/>
    <w:rsid w:val="000733FE"/>
    <w:rsid w:val="00074219"/>
    <w:rsid w:val="00074ED5"/>
    <w:rsid w:val="00076C6F"/>
    <w:rsid w:val="000814D1"/>
    <w:rsid w:val="0008396D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018"/>
    <w:rsid w:val="000A012C"/>
    <w:rsid w:val="000A0EB9"/>
    <w:rsid w:val="000A186C"/>
    <w:rsid w:val="000A1EA4"/>
    <w:rsid w:val="000A740A"/>
    <w:rsid w:val="000B0FE3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6D9"/>
    <w:rsid w:val="000C6D55"/>
    <w:rsid w:val="000D108C"/>
    <w:rsid w:val="000D1242"/>
    <w:rsid w:val="000D355B"/>
    <w:rsid w:val="000D4B28"/>
    <w:rsid w:val="000D4DC0"/>
    <w:rsid w:val="000E0970"/>
    <w:rsid w:val="000E2502"/>
    <w:rsid w:val="000E3CC7"/>
    <w:rsid w:val="000E6BD4"/>
    <w:rsid w:val="000E7ECE"/>
    <w:rsid w:val="000F032B"/>
    <w:rsid w:val="000F05A8"/>
    <w:rsid w:val="000F0C2A"/>
    <w:rsid w:val="000F1909"/>
    <w:rsid w:val="000F19B6"/>
    <w:rsid w:val="000F1F1E"/>
    <w:rsid w:val="000F2259"/>
    <w:rsid w:val="000F4550"/>
    <w:rsid w:val="000F4C2C"/>
    <w:rsid w:val="000F62F0"/>
    <w:rsid w:val="00101BE9"/>
    <w:rsid w:val="00102C03"/>
    <w:rsid w:val="0010392D"/>
    <w:rsid w:val="0010447F"/>
    <w:rsid w:val="00104FE3"/>
    <w:rsid w:val="0011164F"/>
    <w:rsid w:val="00113BAD"/>
    <w:rsid w:val="0011581C"/>
    <w:rsid w:val="001176ED"/>
    <w:rsid w:val="00120BD3"/>
    <w:rsid w:val="00122FEA"/>
    <w:rsid w:val="001232BD"/>
    <w:rsid w:val="00124ED5"/>
    <w:rsid w:val="001276FA"/>
    <w:rsid w:val="001409C7"/>
    <w:rsid w:val="001447B3"/>
    <w:rsid w:val="00144AFF"/>
    <w:rsid w:val="00144DD5"/>
    <w:rsid w:val="001468A3"/>
    <w:rsid w:val="00150EDD"/>
    <w:rsid w:val="00152073"/>
    <w:rsid w:val="00152367"/>
    <w:rsid w:val="00153860"/>
    <w:rsid w:val="00153C87"/>
    <w:rsid w:val="00156598"/>
    <w:rsid w:val="0015685A"/>
    <w:rsid w:val="00161939"/>
    <w:rsid w:val="00161AA0"/>
    <w:rsid w:val="00162093"/>
    <w:rsid w:val="00165596"/>
    <w:rsid w:val="001709FE"/>
    <w:rsid w:val="00171264"/>
    <w:rsid w:val="00171A8B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D2"/>
    <w:rsid w:val="00196EB8"/>
    <w:rsid w:val="00196EFB"/>
    <w:rsid w:val="001979FF"/>
    <w:rsid w:val="00197B17"/>
    <w:rsid w:val="001A1C54"/>
    <w:rsid w:val="001A3ACE"/>
    <w:rsid w:val="001A4122"/>
    <w:rsid w:val="001A581C"/>
    <w:rsid w:val="001A79FB"/>
    <w:rsid w:val="001B02AC"/>
    <w:rsid w:val="001B1AA4"/>
    <w:rsid w:val="001B245A"/>
    <w:rsid w:val="001B3F04"/>
    <w:rsid w:val="001B57FC"/>
    <w:rsid w:val="001C111D"/>
    <w:rsid w:val="001C277E"/>
    <w:rsid w:val="001C2A72"/>
    <w:rsid w:val="001D0B75"/>
    <w:rsid w:val="001D21C8"/>
    <w:rsid w:val="001D3C09"/>
    <w:rsid w:val="001D44E8"/>
    <w:rsid w:val="001D60EC"/>
    <w:rsid w:val="001E06C6"/>
    <w:rsid w:val="001E2CD6"/>
    <w:rsid w:val="001E44DF"/>
    <w:rsid w:val="001E5FBE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9FD"/>
    <w:rsid w:val="00210A92"/>
    <w:rsid w:val="002127B6"/>
    <w:rsid w:val="00215658"/>
    <w:rsid w:val="002160B8"/>
    <w:rsid w:val="00216A4A"/>
    <w:rsid w:val="00216C03"/>
    <w:rsid w:val="00220C04"/>
    <w:rsid w:val="0022278D"/>
    <w:rsid w:val="00222D0F"/>
    <w:rsid w:val="0022329A"/>
    <w:rsid w:val="00225231"/>
    <w:rsid w:val="00225790"/>
    <w:rsid w:val="0022701F"/>
    <w:rsid w:val="00227289"/>
    <w:rsid w:val="002333F5"/>
    <w:rsid w:val="00233724"/>
    <w:rsid w:val="002338EA"/>
    <w:rsid w:val="00236E32"/>
    <w:rsid w:val="002406FB"/>
    <w:rsid w:val="002432E1"/>
    <w:rsid w:val="00245A76"/>
    <w:rsid w:val="00246207"/>
    <w:rsid w:val="00246C5E"/>
    <w:rsid w:val="00251343"/>
    <w:rsid w:val="00251DA8"/>
    <w:rsid w:val="002536A4"/>
    <w:rsid w:val="00254F58"/>
    <w:rsid w:val="002620BC"/>
    <w:rsid w:val="00262802"/>
    <w:rsid w:val="00263A90"/>
    <w:rsid w:val="0026408B"/>
    <w:rsid w:val="00264A73"/>
    <w:rsid w:val="00266260"/>
    <w:rsid w:val="002676C1"/>
    <w:rsid w:val="0026782B"/>
    <w:rsid w:val="00267C3E"/>
    <w:rsid w:val="002709BB"/>
    <w:rsid w:val="00272B6B"/>
    <w:rsid w:val="00273BAC"/>
    <w:rsid w:val="002763B3"/>
    <w:rsid w:val="002802E3"/>
    <w:rsid w:val="0028213D"/>
    <w:rsid w:val="00285BFE"/>
    <w:rsid w:val="002862F1"/>
    <w:rsid w:val="00287FEF"/>
    <w:rsid w:val="00291373"/>
    <w:rsid w:val="0029597D"/>
    <w:rsid w:val="002962C3"/>
    <w:rsid w:val="00297390"/>
    <w:rsid w:val="0029752B"/>
    <w:rsid w:val="002A274E"/>
    <w:rsid w:val="002A279C"/>
    <w:rsid w:val="002A483C"/>
    <w:rsid w:val="002A7D0D"/>
    <w:rsid w:val="002A7F01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C3E2D"/>
    <w:rsid w:val="002C6CD4"/>
    <w:rsid w:val="002C7987"/>
    <w:rsid w:val="002D5006"/>
    <w:rsid w:val="002D56AF"/>
    <w:rsid w:val="002D5738"/>
    <w:rsid w:val="002E01D0"/>
    <w:rsid w:val="002E161D"/>
    <w:rsid w:val="002E3100"/>
    <w:rsid w:val="002E327E"/>
    <w:rsid w:val="002E3B91"/>
    <w:rsid w:val="002E4016"/>
    <w:rsid w:val="002E46FA"/>
    <w:rsid w:val="002E5C15"/>
    <w:rsid w:val="002E6C95"/>
    <w:rsid w:val="002E7C36"/>
    <w:rsid w:val="002F1E9E"/>
    <w:rsid w:val="002F4B47"/>
    <w:rsid w:val="002F5F31"/>
    <w:rsid w:val="002F5F46"/>
    <w:rsid w:val="00301254"/>
    <w:rsid w:val="00302216"/>
    <w:rsid w:val="00303E53"/>
    <w:rsid w:val="00306E5F"/>
    <w:rsid w:val="00307E14"/>
    <w:rsid w:val="0031048A"/>
    <w:rsid w:val="003111F0"/>
    <w:rsid w:val="00314054"/>
    <w:rsid w:val="00316F27"/>
    <w:rsid w:val="00322E4B"/>
    <w:rsid w:val="0032348F"/>
    <w:rsid w:val="003235F2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5D9"/>
    <w:rsid w:val="003459BD"/>
    <w:rsid w:val="00350D38"/>
    <w:rsid w:val="0035158A"/>
    <w:rsid w:val="00351B36"/>
    <w:rsid w:val="00357B4E"/>
    <w:rsid w:val="00360FA7"/>
    <w:rsid w:val="0036303B"/>
    <w:rsid w:val="003716FD"/>
    <w:rsid w:val="0037204B"/>
    <w:rsid w:val="003723AF"/>
    <w:rsid w:val="00373025"/>
    <w:rsid w:val="0037419A"/>
    <w:rsid w:val="003744CF"/>
    <w:rsid w:val="00374717"/>
    <w:rsid w:val="0037676C"/>
    <w:rsid w:val="00381043"/>
    <w:rsid w:val="003829E5"/>
    <w:rsid w:val="00383BA5"/>
    <w:rsid w:val="00390F85"/>
    <w:rsid w:val="003933D1"/>
    <w:rsid w:val="003956CC"/>
    <w:rsid w:val="00395C9A"/>
    <w:rsid w:val="00396D5E"/>
    <w:rsid w:val="003A5033"/>
    <w:rsid w:val="003A59F3"/>
    <w:rsid w:val="003A6B67"/>
    <w:rsid w:val="003A7609"/>
    <w:rsid w:val="003B13B6"/>
    <w:rsid w:val="003B15E6"/>
    <w:rsid w:val="003B2A68"/>
    <w:rsid w:val="003B5298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1CC6"/>
    <w:rsid w:val="003D2766"/>
    <w:rsid w:val="003D3E8F"/>
    <w:rsid w:val="003D499A"/>
    <w:rsid w:val="003D58EB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6285"/>
    <w:rsid w:val="00406973"/>
    <w:rsid w:val="00413E84"/>
    <w:rsid w:val="004148F9"/>
    <w:rsid w:val="0042084E"/>
    <w:rsid w:val="00421EEF"/>
    <w:rsid w:val="00424153"/>
    <w:rsid w:val="00424D65"/>
    <w:rsid w:val="00440FF6"/>
    <w:rsid w:val="00442C6C"/>
    <w:rsid w:val="0044350F"/>
    <w:rsid w:val="00443CBE"/>
    <w:rsid w:val="00443E8A"/>
    <w:rsid w:val="004441BC"/>
    <w:rsid w:val="004468B4"/>
    <w:rsid w:val="0045230A"/>
    <w:rsid w:val="00452991"/>
    <w:rsid w:val="00454D1A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97C"/>
    <w:rsid w:val="00490746"/>
    <w:rsid w:val="00490852"/>
    <w:rsid w:val="00492F30"/>
    <w:rsid w:val="004946F4"/>
    <w:rsid w:val="0049487E"/>
    <w:rsid w:val="00494F59"/>
    <w:rsid w:val="0049519F"/>
    <w:rsid w:val="00496002"/>
    <w:rsid w:val="004A160D"/>
    <w:rsid w:val="004A3E81"/>
    <w:rsid w:val="004A5C62"/>
    <w:rsid w:val="004A707D"/>
    <w:rsid w:val="004B0B14"/>
    <w:rsid w:val="004B1A37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55F1"/>
    <w:rsid w:val="004F6936"/>
    <w:rsid w:val="00503DC6"/>
    <w:rsid w:val="00505B9C"/>
    <w:rsid w:val="005062C7"/>
    <w:rsid w:val="005069E1"/>
    <w:rsid w:val="00506F5D"/>
    <w:rsid w:val="00507B9B"/>
    <w:rsid w:val="005126D0"/>
    <w:rsid w:val="00512A03"/>
    <w:rsid w:val="0051568D"/>
    <w:rsid w:val="00517119"/>
    <w:rsid w:val="0052069C"/>
    <w:rsid w:val="00524AA4"/>
    <w:rsid w:val="00526C15"/>
    <w:rsid w:val="00526ED6"/>
    <w:rsid w:val="00530315"/>
    <w:rsid w:val="00531181"/>
    <w:rsid w:val="00531FC9"/>
    <w:rsid w:val="00533A03"/>
    <w:rsid w:val="005343DD"/>
    <w:rsid w:val="00535DDD"/>
    <w:rsid w:val="00536499"/>
    <w:rsid w:val="00543903"/>
    <w:rsid w:val="00543B7C"/>
    <w:rsid w:val="00543F11"/>
    <w:rsid w:val="00547A95"/>
    <w:rsid w:val="00553B0F"/>
    <w:rsid w:val="00562E1D"/>
    <w:rsid w:val="00572031"/>
    <w:rsid w:val="0057219C"/>
    <w:rsid w:val="00572282"/>
    <w:rsid w:val="005743F0"/>
    <w:rsid w:val="00575769"/>
    <w:rsid w:val="00576E84"/>
    <w:rsid w:val="00577ED6"/>
    <w:rsid w:val="00582B8C"/>
    <w:rsid w:val="0058757E"/>
    <w:rsid w:val="0059043C"/>
    <w:rsid w:val="00591BF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3A48"/>
    <w:rsid w:val="005D6597"/>
    <w:rsid w:val="005D6EEB"/>
    <w:rsid w:val="005E14E7"/>
    <w:rsid w:val="005E1DC7"/>
    <w:rsid w:val="005E1DDB"/>
    <w:rsid w:val="005E26A3"/>
    <w:rsid w:val="005E447E"/>
    <w:rsid w:val="005E64B9"/>
    <w:rsid w:val="005E77E9"/>
    <w:rsid w:val="005F0775"/>
    <w:rsid w:val="005F0CF5"/>
    <w:rsid w:val="005F21EB"/>
    <w:rsid w:val="00601E8E"/>
    <w:rsid w:val="00605908"/>
    <w:rsid w:val="00610783"/>
    <w:rsid w:val="00610D7C"/>
    <w:rsid w:val="00613414"/>
    <w:rsid w:val="00620154"/>
    <w:rsid w:val="0062408D"/>
    <w:rsid w:val="006240CC"/>
    <w:rsid w:val="006254F8"/>
    <w:rsid w:val="00627180"/>
    <w:rsid w:val="00627DA7"/>
    <w:rsid w:val="00632491"/>
    <w:rsid w:val="00634955"/>
    <w:rsid w:val="0063561E"/>
    <w:rsid w:val="006358B4"/>
    <w:rsid w:val="006419AA"/>
    <w:rsid w:val="00641DB2"/>
    <w:rsid w:val="00643142"/>
    <w:rsid w:val="00644B1F"/>
    <w:rsid w:val="00644B7E"/>
    <w:rsid w:val="006454E6"/>
    <w:rsid w:val="00646235"/>
    <w:rsid w:val="006465C6"/>
    <w:rsid w:val="00646A68"/>
    <w:rsid w:val="00647403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3329"/>
    <w:rsid w:val="006754B2"/>
    <w:rsid w:val="00676705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A38F0"/>
    <w:rsid w:val="006A44ED"/>
    <w:rsid w:val="006B077C"/>
    <w:rsid w:val="006B2DD4"/>
    <w:rsid w:val="006B6803"/>
    <w:rsid w:val="006C3D68"/>
    <w:rsid w:val="006C5554"/>
    <w:rsid w:val="006D0F16"/>
    <w:rsid w:val="006D2601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120DC"/>
    <w:rsid w:val="007173CA"/>
    <w:rsid w:val="007216AA"/>
    <w:rsid w:val="00721AB5"/>
    <w:rsid w:val="00721CFB"/>
    <w:rsid w:val="00721DEF"/>
    <w:rsid w:val="00721EA2"/>
    <w:rsid w:val="00723494"/>
    <w:rsid w:val="00723EF6"/>
    <w:rsid w:val="00724A43"/>
    <w:rsid w:val="00731D56"/>
    <w:rsid w:val="00733DA4"/>
    <w:rsid w:val="007346E4"/>
    <w:rsid w:val="00735442"/>
    <w:rsid w:val="00740F22"/>
    <w:rsid w:val="00741193"/>
    <w:rsid w:val="00741F1A"/>
    <w:rsid w:val="007434FA"/>
    <w:rsid w:val="007450F8"/>
    <w:rsid w:val="0074696E"/>
    <w:rsid w:val="00750135"/>
    <w:rsid w:val="00750EC2"/>
    <w:rsid w:val="00752B28"/>
    <w:rsid w:val="00754E36"/>
    <w:rsid w:val="00760EFB"/>
    <w:rsid w:val="00761547"/>
    <w:rsid w:val="007630A3"/>
    <w:rsid w:val="00763139"/>
    <w:rsid w:val="00763D8D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3841"/>
    <w:rsid w:val="007959E8"/>
    <w:rsid w:val="00796E20"/>
    <w:rsid w:val="00797C32"/>
    <w:rsid w:val="007A11E8"/>
    <w:rsid w:val="007A3085"/>
    <w:rsid w:val="007A79C9"/>
    <w:rsid w:val="007B0914"/>
    <w:rsid w:val="007B1374"/>
    <w:rsid w:val="007B589F"/>
    <w:rsid w:val="007B6186"/>
    <w:rsid w:val="007B73BC"/>
    <w:rsid w:val="007B7582"/>
    <w:rsid w:val="007C1DF7"/>
    <w:rsid w:val="007C20B9"/>
    <w:rsid w:val="007C7301"/>
    <w:rsid w:val="007C7859"/>
    <w:rsid w:val="007D023D"/>
    <w:rsid w:val="007D2BDE"/>
    <w:rsid w:val="007D2FB6"/>
    <w:rsid w:val="007D49EB"/>
    <w:rsid w:val="007E0DE2"/>
    <w:rsid w:val="007E3B98"/>
    <w:rsid w:val="007E417A"/>
    <w:rsid w:val="007E5370"/>
    <w:rsid w:val="007E5371"/>
    <w:rsid w:val="007F31B6"/>
    <w:rsid w:val="007F546C"/>
    <w:rsid w:val="007F625F"/>
    <w:rsid w:val="007F665E"/>
    <w:rsid w:val="00800412"/>
    <w:rsid w:val="008025B8"/>
    <w:rsid w:val="0080587B"/>
    <w:rsid w:val="00806468"/>
    <w:rsid w:val="008155F0"/>
    <w:rsid w:val="00816735"/>
    <w:rsid w:val="00817707"/>
    <w:rsid w:val="00820141"/>
    <w:rsid w:val="0082073A"/>
    <w:rsid w:val="00820E0C"/>
    <w:rsid w:val="0082366F"/>
    <w:rsid w:val="00831884"/>
    <w:rsid w:val="008320DA"/>
    <w:rsid w:val="008338A2"/>
    <w:rsid w:val="00837C59"/>
    <w:rsid w:val="00841AA9"/>
    <w:rsid w:val="0084673E"/>
    <w:rsid w:val="00846A48"/>
    <w:rsid w:val="00847B66"/>
    <w:rsid w:val="0085192F"/>
    <w:rsid w:val="00853EE4"/>
    <w:rsid w:val="00854623"/>
    <w:rsid w:val="00855535"/>
    <w:rsid w:val="00857253"/>
    <w:rsid w:val="00857C5A"/>
    <w:rsid w:val="008611B9"/>
    <w:rsid w:val="0086255E"/>
    <w:rsid w:val="008633F0"/>
    <w:rsid w:val="008643A0"/>
    <w:rsid w:val="00864B1C"/>
    <w:rsid w:val="00864C5B"/>
    <w:rsid w:val="008651E8"/>
    <w:rsid w:val="0086526D"/>
    <w:rsid w:val="00865E2B"/>
    <w:rsid w:val="00866DB5"/>
    <w:rsid w:val="00866E83"/>
    <w:rsid w:val="00866F9F"/>
    <w:rsid w:val="00867D9D"/>
    <w:rsid w:val="00870073"/>
    <w:rsid w:val="00872E0A"/>
    <w:rsid w:val="00874E2F"/>
    <w:rsid w:val="00875285"/>
    <w:rsid w:val="008758E9"/>
    <w:rsid w:val="0088078F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97B87"/>
    <w:rsid w:val="008A1221"/>
    <w:rsid w:val="008A1C1B"/>
    <w:rsid w:val="008A22D3"/>
    <w:rsid w:val="008A5B32"/>
    <w:rsid w:val="008A623E"/>
    <w:rsid w:val="008B2EE4"/>
    <w:rsid w:val="008B3B4D"/>
    <w:rsid w:val="008B4D3D"/>
    <w:rsid w:val="008B57B8"/>
    <w:rsid w:val="008B57C7"/>
    <w:rsid w:val="008C2F92"/>
    <w:rsid w:val="008C3413"/>
    <w:rsid w:val="008C3562"/>
    <w:rsid w:val="008C3C81"/>
    <w:rsid w:val="008D2846"/>
    <w:rsid w:val="008D4236"/>
    <w:rsid w:val="008D462F"/>
    <w:rsid w:val="008D52EE"/>
    <w:rsid w:val="008D66EE"/>
    <w:rsid w:val="008D6DCF"/>
    <w:rsid w:val="008D7525"/>
    <w:rsid w:val="008E4376"/>
    <w:rsid w:val="008E7A0A"/>
    <w:rsid w:val="008E7B49"/>
    <w:rsid w:val="008F59F6"/>
    <w:rsid w:val="008F7465"/>
    <w:rsid w:val="00900719"/>
    <w:rsid w:val="009017AC"/>
    <w:rsid w:val="00904A1C"/>
    <w:rsid w:val="00905030"/>
    <w:rsid w:val="00906490"/>
    <w:rsid w:val="009111B2"/>
    <w:rsid w:val="00911BBA"/>
    <w:rsid w:val="00924AE1"/>
    <w:rsid w:val="009269B1"/>
    <w:rsid w:val="0092724D"/>
    <w:rsid w:val="0092784B"/>
    <w:rsid w:val="0093338F"/>
    <w:rsid w:val="00937BD9"/>
    <w:rsid w:val="00941848"/>
    <w:rsid w:val="0094189A"/>
    <w:rsid w:val="009502BC"/>
    <w:rsid w:val="00950E2C"/>
    <w:rsid w:val="00951864"/>
    <w:rsid w:val="00951D50"/>
    <w:rsid w:val="009525EB"/>
    <w:rsid w:val="00954874"/>
    <w:rsid w:val="009579DD"/>
    <w:rsid w:val="00961400"/>
    <w:rsid w:val="00963646"/>
    <w:rsid w:val="00963C22"/>
    <w:rsid w:val="0096632D"/>
    <w:rsid w:val="0097003A"/>
    <w:rsid w:val="0097245F"/>
    <w:rsid w:val="0097323C"/>
    <w:rsid w:val="00973828"/>
    <w:rsid w:val="0097559F"/>
    <w:rsid w:val="009853E1"/>
    <w:rsid w:val="00986E6B"/>
    <w:rsid w:val="00991769"/>
    <w:rsid w:val="00991882"/>
    <w:rsid w:val="009940C7"/>
    <w:rsid w:val="00994386"/>
    <w:rsid w:val="00994B68"/>
    <w:rsid w:val="009967AE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2681"/>
    <w:rsid w:val="009C2E10"/>
    <w:rsid w:val="009C5E77"/>
    <w:rsid w:val="009C7A7E"/>
    <w:rsid w:val="009D02E8"/>
    <w:rsid w:val="009D2B6D"/>
    <w:rsid w:val="009D51D0"/>
    <w:rsid w:val="009D70A4"/>
    <w:rsid w:val="009D758A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05A"/>
    <w:rsid w:val="009F2F27"/>
    <w:rsid w:val="009F34AA"/>
    <w:rsid w:val="009F6BCB"/>
    <w:rsid w:val="009F735F"/>
    <w:rsid w:val="009F7B78"/>
    <w:rsid w:val="00A0057A"/>
    <w:rsid w:val="00A02B0D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2B52"/>
    <w:rsid w:val="00A330BB"/>
    <w:rsid w:val="00A330E5"/>
    <w:rsid w:val="00A335EA"/>
    <w:rsid w:val="00A35F6C"/>
    <w:rsid w:val="00A37D93"/>
    <w:rsid w:val="00A412C3"/>
    <w:rsid w:val="00A433C2"/>
    <w:rsid w:val="00A44671"/>
    <w:rsid w:val="00A44882"/>
    <w:rsid w:val="00A450BC"/>
    <w:rsid w:val="00A51A1C"/>
    <w:rsid w:val="00A53143"/>
    <w:rsid w:val="00A54715"/>
    <w:rsid w:val="00A54760"/>
    <w:rsid w:val="00A60450"/>
    <w:rsid w:val="00A6061C"/>
    <w:rsid w:val="00A62D44"/>
    <w:rsid w:val="00A67263"/>
    <w:rsid w:val="00A67CF5"/>
    <w:rsid w:val="00A71067"/>
    <w:rsid w:val="00A7161C"/>
    <w:rsid w:val="00A76A51"/>
    <w:rsid w:val="00A77AA3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2B93"/>
    <w:rsid w:val="00AB352F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5C61"/>
    <w:rsid w:val="00B06571"/>
    <w:rsid w:val="00B068BA"/>
    <w:rsid w:val="00B075A0"/>
    <w:rsid w:val="00B11688"/>
    <w:rsid w:val="00B13851"/>
    <w:rsid w:val="00B13B1C"/>
    <w:rsid w:val="00B22291"/>
    <w:rsid w:val="00B23F9A"/>
    <w:rsid w:val="00B2417B"/>
    <w:rsid w:val="00B245D3"/>
    <w:rsid w:val="00B24A82"/>
    <w:rsid w:val="00B24E6F"/>
    <w:rsid w:val="00B26CB5"/>
    <w:rsid w:val="00B2752E"/>
    <w:rsid w:val="00B307CC"/>
    <w:rsid w:val="00B326B7"/>
    <w:rsid w:val="00B42095"/>
    <w:rsid w:val="00B431E8"/>
    <w:rsid w:val="00B43488"/>
    <w:rsid w:val="00B4391C"/>
    <w:rsid w:val="00B45141"/>
    <w:rsid w:val="00B46252"/>
    <w:rsid w:val="00B46733"/>
    <w:rsid w:val="00B50581"/>
    <w:rsid w:val="00B5273A"/>
    <w:rsid w:val="00B52F7F"/>
    <w:rsid w:val="00B53F04"/>
    <w:rsid w:val="00B57329"/>
    <w:rsid w:val="00B60E61"/>
    <w:rsid w:val="00B6148F"/>
    <w:rsid w:val="00B61F8D"/>
    <w:rsid w:val="00B62B50"/>
    <w:rsid w:val="00B635B7"/>
    <w:rsid w:val="00B63AE8"/>
    <w:rsid w:val="00B65950"/>
    <w:rsid w:val="00B66D83"/>
    <w:rsid w:val="00B672C0"/>
    <w:rsid w:val="00B73DB1"/>
    <w:rsid w:val="00B74A4F"/>
    <w:rsid w:val="00B75646"/>
    <w:rsid w:val="00B761F0"/>
    <w:rsid w:val="00B76BC2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1A3"/>
    <w:rsid w:val="00BA29AD"/>
    <w:rsid w:val="00BA3F8D"/>
    <w:rsid w:val="00BA45E2"/>
    <w:rsid w:val="00BA5317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1774"/>
    <w:rsid w:val="00BE20CF"/>
    <w:rsid w:val="00BE28D2"/>
    <w:rsid w:val="00BE4A64"/>
    <w:rsid w:val="00BF557D"/>
    <w:rsid w:val="00BF567C"/>
    <w:rsid w:val="00BF766D"/>
    <w:rsid w:val="00BF7F58"/>
    <w:rsid w:val="00C01381"/>
    <w:rsid w:val="00C01AB1"/>
    <w:rsid w:val="00C047C5"/>
    <w:rsid w:val="00C077BD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1AE7"/>
    <w:rsid w:val="00C26588"/>
    <w:rsid w:val="00C27DE9"/>
    <w:rsid w:val="00C32FB3"/>
    <w:rsid w:val="00C33388"/>
    <w:rsid w:val="00C35484"/>
    <w:rsid w:val="00C4173A"/>
    <w:rsid w:val="00C602FF"/>
    <w:rsid w:val="00C60B6E"/>
    <w:rsid w:val="00C61174"/>
    <w:rsid w:val="00C6148F"/>
    <w:rsid w:val="00C618E9"/>
    <w:rsid w:val="00C62F7A"/>
    <w:rsid w:val="00C63B9C"/>
    <w:rsid w:val="00C667EF"/>
    <w:rsid w:val="00C6682F"/>
    <w:rsid w:val="00C66F7C"/>
    <w:rsid w:val="00C7118A"/>
    <w:rsid w:val="00C7275E"/>
    <w:rsid w:val="00C74C5D"/>
    <w:rsid w:val="00C75EF6"/>
    <w:rsid w:val="00C77168"/>
    <w:rsid w:val="00C77C9D"/>
    <w:rsid w:val="00C81605"/>
    <w:rsid w:val="00C833E5"/>
    <w:rsid w:val="00C850DA"/>
    <w:rsid w:val="00C863C4"/>
    <w:rsid w:val="00C87FB4"/>
    <w:rsid w:val="00C903F0"/>
    <w:rsid w:val="00C920EA"/>
    <w:rsid w:val="00C92324"/>
    <w:rsid w:val="00C93C3E"/>
    <w:rsid w:val="00C95AE9"/>
    <w:rsid w:val="00C96594"/>
    <w:rsid w:val="00CA12E3"/>
    <w:rsid w:val="00CA433F"/>
    <w:rsid w:val="00CA6611"/>
    <w:rsid w:val="00CA6AE6"/>
    <w:rsid w:val="00CA782F"/>
    <w:rsid w:val="00CA7BB3"/>
    <w:rsid w:val="00CA7BCF"/>
    <w:rsid w:val="00CB2FFC"/>
    <w:rsid w:val="00CB3285"/>
    <w:rsid w:val="00CC0C72"/>
    <w:rsid w:val="00CC2BFD"/>
    <w:rsid w:val="00CC2F82"/>
    <w:rsid w:val="00CC3829"/>
    <w:rsid w:val="00CC68E2"/>
    <w:rsid w:val="00CC76DA"/>
    <w:rsid w:val="00CD1207"/>
    <w:rsid w:val="00CD22EF"/>
    <w:rsid w:val="00CD3476"/>
    <w:rsid w:val="00CD64DF"/>
    <w:rsid w:val="00CD7AB8"/>
    <w:rsid w:val="00CD7E8D"/>
    <w:rsid w:val="00CE2193"/>
    <w:rsid w:val="00CE2B78"/>
    <w:rsid w:val="00CE4E15"/>
    <w:rsid w:val="00CF2F50"/>
    <w:rsid w:val="00CF467E"/>
    <w:rsid w:val="00CF4C7A"/>
    <w:rsid w:val="00CF5778"/>
    <w:rsid w:val="00CF6198"/>
    <w:rsid w:val="00D01F4D"/>
    <w:rsid w:val="00D02919"/>
    <w:rsid w:val="00D036DF"/>
    <w:rsid w:val="00D04C61"/>
    <w:rsid w:val="00D05B8D"/>
    <w:rsid w:val="00D06308"/>
    <w:rsid w:val="00D065A2"/>
    <w:rsid w:val="00D07F00"/>
    <w:rsid w:val="00D162AB"/>
    <w:rsid w:val="00D17B72"/>
    <w:rsid w:val="00D25D0F"/>
    <w:rsid w:val="00D26A72"/>
    <w:rsid w:val="00D27170"/>
    <w:rsid w:val="00D30CB3"/>
    <w:rsid w:val="00D3151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82A"/>
    <w:rsid w:val="00D50B9C"/>
    <w:rsid w:val="00D524DD"/>
    <w:rsid w:val="00D52D73"/>
    <w:rsid w:val="00D52E58"/>
    <w:rsid w:val="00D56B20"/>
    <w:rsid w:val="00D6009D"/>
    <w:rsid w:val="00D619E2"/>
    <w:rsid w:val="00D6498A"/>
    <w:rsid w:val="00D64C91"/>
    <w:rsid w:val="00D66E50"/>
    <w:rsid w:val="00D714CC"/>
    <w:rsid w:val="00D72DED"/>
    <w:rsid w:val="00D73E72"/>
    <w:rsid w:val="00D74721"/>
    <w:rsid w:val="00D75EA7"/>
    <w:rsid w:val="00D76BDD"/>
    <w:rsid w:val="00D77C58"/>
    <w:rsid w:val="00D77F71"/>
    <w:rsid w:val="00D81F21"/>
    <w:rsid w:val="00D87AF4"/>
    <w:rsid w:val="00D9219F"/>
    <w:rsid w:val="00D93CB1"/>
    <w:rsid w:val="00D945F9"/>
    <w:rsid w:val="00D95470"/>
    <w:rsid w:val="00D962E2"/>
    <w:rsid w:val="00D978AA"/>
    <w:rsid w:val="00D97A07"/>
    <w:rsid w:val="00DA2619"/>
    <w:rsid w:val="00DA4239"/>
    <w:rsid w:val="00DA61A9"/>
    <w:rsid w:val="00DB0B61"/>
    <w:rsid w:val="00DB4116"/>
    <w:rsid w:val="00DB52FB"/>
    <w:rsid w:val="00DC090B"/>
    <w:rsid w:val="00DC1679"/>
    <w:rsid w:val="00DC2CF1"/>
    <w:rsid w:val="00DC4FCF"/>
    <w:rsid w:val="00DC50E0"/>
    <w:rsid w:val="00DC6386"/>
    <w:rsid w:val="00DC68E8"/>
    <w:rsid w:val="00DD1130"/>
    <w:rsid w:val="00DD1951"/>
    <w:rsid w:val="00DD2AE0"/>
    <w:rsid w:val="00DD3C1A"/>
    <w:rsid w:val="00DD55BA"/>
    <w:rsid w:val="00DD6456"/>
    <w:rsid w:val="00DD6628"/>
    <w:rsid w:val="00DD6945"/>
    <w:rsid w:val="00DE3250"/>
    <w:rsid w:val="00DE55DB"/>
    <w:rsid w:val="00DE6028"/>
    <w:rsid w:val="00DE78A3"/>
    <w:rsid w:val="00DF1A71"/>
    <w:rsid w:val="00DF23C9"/>
    <w:rsid w:val="00DF277A"/>
    <w:rsid w:val="00DF5308"/>
    <w:rsid w:val="00DF68C7"/>
    <w:rsid w:val="00DF731A"/>
    <w:rsid w:val="00E02696"/>
    <w:rsid w:val="00E03E36"/>
    <w:rsid w:val="00E04D6E"/>
    <w:rsid w:val="00E05435"/>
    <w:rsid w:val="00E06D97"/>
    <w:rsid w:val="00E11332"/>
    <w:rsid w:val="00E11352"/>
    <w:rsid w:val="00E145AB"/>
    <w:rsid w:val="00E16332"/>
    <w:rsid w:val="00E16BD0"/>
    <w:rsid w:val="00E170DC"/>
    <w:rsid w:val="00E17B66"/>
    <w:rsid w:val="00E22996"/>
    <w:rsid w:val="00E24B5F"/>
    <w:rsid w:val="00E26818"/>
    <w:rsid w:val="00E27CFB"/>
    <w:rsid w:val="00E27FFC"/>
    <w:rsid w:val="00E30B15"/>
    <w:rsid w:val="00E40181"/>
    <w:rsid w:val="00E4359D"/>
    <w:rsid w:val="00E459D4"/>
    <w:rsid w:val="00E509E3"/>
    <w:rsid w:val="00E527E5"/>
    <w:rsid w:val="00E53D87"/>
    <w:rsid w:val="00E55B77"/>
    <w:rsid w:val="00E56A01"/>
    <w:rsid w:val="00E57367"/>
    <w:rsid w:val="00E579F3"/>
    <w:rsid w:val="00E629A1"/>
    <w:rsid w:val="00E65B60"/>
    <w:rsid w:val="00E6794C"/>
    <w:rsid w:val="00E709C0"/>
    <w:rsid w:val="00E71591"/>
    <w:rsid w:val="00E73290"/>
    <w:rsid w:val="00E803AE"/>
    <w:rsid w:val="00E808A3"/>
    <w:rsid w:val="00E80DE3"/>
    <w:rsid w:val="00E82C55"/>
    <w:rsid w:val="00E83C90"/>
    <w:rsid w:val="00E90056"/>
    <w:rsid w:val="00E92AC3"/>
    <w:rsid w:val="00E97DB7"/>
    <w:rsid w:val="00EA17D8"/>
    <w:rsid w:val="00EA1D7D"/>
    <w:rsid w:val="00EA4D9C"/>
    <w:rsid w:val="00EA50B2"/>
    <w:rsid w:val="00EA7475"/>
    <w:rsid w:val="00EA7A5D"/>
    <w:rsid w:val="00EB00E0"/>
    <w:rsid w:val="00EB0A22"/>
    <w:rsid w:val="00EB0BCE"/>
    <w:rsid w:val="00EB547E"/>
    <w:rsid w:val="00EC02E9"/>
    <w:rsid w:val="00EC059F"/>
    <w:rsid w:val="00EC1F24"/>
    <w:rsid w:val="00EC22F6"/>
    <w:rsid w:val="00EC2D0B"/>
    <w:rsid w:val="00EC2E9A"/>
    <w:rsid w:val="00EC3503"/>
    <w:rsid w:val="00ED054E"/>
    <w:rsid w:val="00ED22DB"/>
    <w:rsid w:val="00ED3745"/>
    <w:rsid w:val="00ED39DF"/>
    <w:rsid w:val="00ED3D24"/>
    <w:rsid w:val="00ED4827"/>
    <w:rsid w:val="00ED5B9B"/>
    <w:rsid w:val="00ED6BAD"/>
    <w:rsid w:val="00ED6F00"/>
    <w:rsid w:val="00ED7447"/>
    <w:rsid w:val="00EE0059"/>
    <w:rsid w:val="00EE1488"/>
    <w:rsid w:val="00EE16CF"/>
    <w:rsid w:val="00EE1EC1"/>
    <w:rsid w:val="00EE3E24"/>
    <w:rsid w:val="00EE4D5D"/>
    <w:rsid w:val="00EE506C"/>
    <w:rsid w:val="00EE5131"/>
    <w:rsid w:val="00EE59BA"/>
    <w:rsid w:val="00EE5EE7"/>
    <w:rsid w:val="00EE7645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33F0"/>
    <w:rsid w:val="00F250A9"/>
    <w:rsid w:val="00F25665"/>
    <w:rsid w:val="00F2597A"/>
    <w:rsid w:val="00F25FB5"/>
    <w:rsid w:val="00F260F7"/>
    <w:rsid w:val="00F3092C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975DF"/>
    <w:rsid w:val="00FA2C46"/>
    <w:rsid w:val="00FA3525"/>
    <w:rsid w:val="00FA38AC"/>
    <w:rsid w:val="00FA47CE"/>
    <w:rsid w:val="00FA4D8D"/>
    <w:rsid w:val="00FA5A53"/>
    <w:rsid w:val="00FA6E52"/>
    <w:rsid w:val="00FB2CB4"/>
    <w:rsid w:val="00FB3CEE"/>
    <w:rsid w:val="00FB4769"/>
    <w:rsid w:val="00FB4CDA"/>
    <w:rsid w:val="00FB75C4"/>
    <w:rsid w:val="00FC0F81"/>
    <w:rsid w:val="00FC395C"/>
    <w:rsid w:val="00FC3D25"/>
    <w:rsid w:val="00FC55F0"/>
    <w:rsid w:val="00FD3766"/>
    <w:rsid w:val="00FD47C4"/>
    <w:rsid w:val="00FD4FC5"/>
    <w:rsid w:val="00FD5FEA"/>
    <w:rsid w:val="00FD72DA"/>
    <w:rsid w:val="00FE206E"/>
    <w:rsid w:val="00FE2DCF"/>
    <w:rsid w:val="00FE3FA7"/>
    <w:rsid w:val="00FE411F"/>
    <w:rsid w:val="00FF2260"/>
    <w:rsid w:val="00FF2FCE"/>
    <w:rsid w:val="00FF3FF2"/>
    <w:rsid w:val="00FF4F7D"/>
    <w:rsid w:val="00FF6D9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E3F3FB"/>
  <w15:docId w15:val="{08B4D141-5E49-445F-B2E6-DE9830C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DB4116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rsid w:val="00ED6F00"/>
    <w:pPr>
      <w:keepNext/>
      <w:keepLines/>
      <w:spacing w:before="240" w:after="40" w:line="320" w:lineRule="atLeast"/>
      <w:outlineLvl w:val="1"/>
    </w:pPr>
    <w:rPr>
      <w:rFonts w:ascii="Arial" w:hAnsi="Arial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595959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="Arial" w:hAnsi="Arial"/>
      <w:color w:val="003E6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="Arial" w:hAnsi="Arial"/>
      <w:i/>
      <w:iCs/>
      <w:color w:val="003E6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="Times New Roman" w:hAnsi="Arial" w:cs="Times New Roman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865E2B"/>
    <w:rPr>
      <w:rFonts w:ascii="Arial" w:eastAsia="MS Gothic" w:hAnsi="Arial" w:cs="Times New Roman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865E2B"/>
    <w:rPr>
      <w:rFonts w:ascii="Arial" w:eastAsia="MS Mincho" w:hAnsi="Arial" w:cs="Times New Roman"/>
      <w:b/>
      <w:bCs/>
      <w:color w:val="595959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3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hAnsi="Calibri Light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/>
      <w:lang w:eastAsia="en-US"/>
    </w:rPr>
  </w:style>
  <w:style w:type="paragraph" w:customStyle="1" w:styleId="DJCSbullet2">
    <w:name w:val="DJCS bullet 2"/>
    <w:basedOn w:val="DJCSbody"/>
    <w:uiPriority w:val="2"/>
    <w:qFormat/>
    <w:rsid w:val="00ED6F00"/>
    <w:pPr>
      <w:numPr>
        <w:ilvl w:val="1"/>
        <w:numId w:val="37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38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JRtablebullet1">
    <w:name w:val="DJR table bullet 1"/>
    <w:basedOn w:val="DJCStabletext"/>
    <w:uiPriority w:val="3"/>
    <w:rsid w:val="00ED6F00"/>
    <w:pPr>
      <w:numPr>
        <w:numId w:val="38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Rnumberdigit">
    <w:name w:val="DJR number digit"/>
    <w:basedOn w:val="DJCSbody"/>
    <w:uiPriority w:val="2"/>
    <w:rsid w:val="009C2E10"/>
    <w:pPr>
      <w:numPr>
        <w:numId w:val="8"/>
      </w:numPr>
      <w:spacing w:before="120"/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22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3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22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D97A07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11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11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/>
        <w:left w:val="single" w:sz="4" w:space="0" w:color="007DC3"/>
        <w:bottom w:val="single" w:sz="4" w:space="0" w:color="007DC3"/>
        <w:right w:val="single" w:sz="4" w:space="0" w:color="007DC3"/>
        <w:insideH w:val="single" w:sz="4" w:space="0" w:color="007DC3"/>
        <w:insideV w:val="single" w:sz="4" w:space="0" w:color="007DC3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/>
        <w:left w:val="single" w:sz="4" w:space="0" w:color="007DC3"/>
        <w:bottom w:val="single" w:sz="4" w:space="0" w:color="007DC3"/>
        <w:right w:val="single" w:sz="4" w:space="0" w:color="007DC3"/>
        <w:insideH w:val="single" w:sz="4" w:space="0" w:color="007DC3"/>
        <w:insideV w:val="single" w:sz="4" w:space="0" w:color="007DC3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/>
          <w:left w:val="single" w:sz="4" w:space="0" w:color="007DC3"/>
          <w:bottom w:val="single" w:sz="4" w:space="0" w:color="007DC3"/>
          <w:right w:val="single" w:sz="4" w:space="0" w:color="007DC3"/>
          <w:insideH w:val="nil"/>
          <w:insideV w:val="single" w:sz="4" w:space="0" w:color="FFFFFF"/>
          <w:tl2br w:val="nil"/>
          <w:tr2bl w:val="nil"/>
        </w:tcBorders>
        <w:shd w:val="clear" w:color="auto" w:fill="007DC3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/>
        <w:left w:val="single" w:sz="4" w:space="0" w:color="16145F"/>
        <w:bottom w:val="single" w:sz="4" w:space="0" w:color="16145F"/>
        <w:right w:val="single" w:sz="4" w:space="0" w:color="16145F"/>
        <w:insideH w:val="single" w:sz="4" w:space="0" w:color="16145F"/>
        <w:insideV w:val="single" w:sz="4" w:space="0" w:color="16145F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16145F"/>
      </w:tcPr>
    </w:tblStylePr>
  </w:style>
  <w:style w:type="character" w:customStyle="1" w:styleId="Heading6Char">
    <w:name w:val="Heading 6 Char"/>
    <w:link w:val="Heading6"/>
    <w:uiPriority w:val="9"/>
    <w:semiHidden/>
    <w:rsid w:val="00ED6F00"/>
    <w:rPr>
      <w:rFonts w:ascii="Arial" w:eastAsia="Times New Roman" w:hAnsi="Arial" w:cs="Times New Roman"/>
      <w:color w:val="003E61"/>
      <w:lang w:eastAsia="en-US"/>
    </w:rPr>
  </w:style>
  <w:style w:type="character" w:customStyle="1" w:styleId="Heading7Char">
    <w:name w:val="Heading 7 Char"/>
    <w:link w:val="Heading7"/>
    <w:uiPriority w:val="9"/>
    <w:semiHidden/>
    <w:rsid w:val="00ED6F00"/>
    <w:rPr>
      <w:rFonts w:ascii="Arial" w:eastAsia="Times New Roman" w:hAnsi="Arial" w:cs="Times New Roman"/>
      <w:i/>
      <w:iCs/>
      <w:color w:val="003E61"/>
      <w:lang w:eastAsia="en-US"/>
    </w:rPr>
  </w:style>
  <w:style w:type="character" w:customStyle="1" w:styleId="Heading8Char">
    <w:name w:val="Heading 8 Char"/>
    <w:link w:val="Heading8"/>
    <w:uiPriority w:val="9"/>
    <w:semiHidden/>
    <w:rsid w:val="00ED6F00"/>
    <w:rPr>
      <w:rFonts w:ascii="Arial" w:eastAsia="Times New Roman" w:hAnsi="Arial" w:cs="Times New Roman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ED6F00"/>
    <w:rPr>
      <w:rFonts w:ascii="Arial" w:eastAsia="Times New Roman" w:hAnsi="Arial" w:cs="Times New Roman"/>
      <w:i/>
      <w:iCs/>
      <w:color w:val="272727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/>
      <w:sz w:val="18"/>
      <w:szCs w:val="18"/>
      <w:lang w:eastAsia="en-US"/>
    </w:rPr>
  </w:style>
  <w:style w:type="character" w:styleId="Emphasis">
    <w:name w:val="Emphasis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/>
        <w:bottom w:val="single" w:sz="4" w:space="10" w:color="007DC3"/>
      </w:pBdr>
      <w:spacing w:before="360" w:after="360"/>
      <w:ind w:left="864" w:right="864"/>
      <w:jc w:val="center"/>
    </w:pPr>
    <w:rPr>
      <w:rFonts w:ascii="Arial" w:hAnsi="Arial"/>
      <w:i/>
      <w:iCs/>
      <w:color w:val="007DC3"/>
      <w:lang w:eastAsia="en-US"/>
    </w:rPr>
  </w:style>
  <w:style w:type="character" w:customStyle="1" w:styleId="IntenseQuoteChar">
    <w:name w:val="Intense Quote Char"/>
    <w:link w:val="IntenseQuote"/>
    <w:uiPriority w:val="60"/>
    <w:semiHidden/>
    <w:rsid w:val="00865E2B"/>
    <w:rPr>
      <w:rFonts w:ascii="Arial" w:eastAsia="Times New Roman" w:hAnsi="Arial" w:cs="Times New Roman"/>
      <w:i/>
      <w:iCs/>
      <w:color w:val="007DC3"/>
      <w:lang w:eastAsia="en-US"/>
    </w:rPr>
  </w:style>
  <w:style w:type="character" w:styleId="SubtleEmphasis">
    <w:name w:val="Subtle Emphasis"/>
    <w:uiPriority w:val="65"/>
    <w:semiHidden/>
    <w:qFormat/>
    <w:rsid w:val="00ED6F00"/>
    <w:rPr>
      <w:i/>
      <w:iCs/>
      <w:color w:val="404040"/>
    </w:rPr>
  </w:style>
  <w:style w:type="character" w:styleId="IntenseEmphasis">
    <w:name w:val="Intense Emphasis"/>
    <w:uiPriority w:val="66"/>
    <w:semiHidden/>
    <w:qFormat/>
    <w:rsid w:val="00ED6F00"/>
    <w:rPr>
      <w:i/>
      <w:iCs/>
      <w:color w:val="007DC3"/>
    </w:rPr>
  </w:style>
  <w:style w:type="character" w:styleId="SubtleReference">
    <w:name w:val="Subtle Reference"/>
    <w:uiPriority w:val="67"/>
    <w:semiHidden/>
    <w:qFormat/>
    <w:rsid w:val="00ED6F00"/>
    <w:rPr>
      <w:smallCaps/>
      <w:color w:val="5A5A5A"/>
    </w:rPr>
  </w:style>
  <w:style w:type="character" w:styleId="IntenseReference">
    <w:name w:val="Intense Reference"/>
    <w:uiPriority w:val="68"/>
    <w:semiHidden/>
    <w:qFormat/>
    <w:rsid w:val="00ED6F00"/>
    <w:rPr>
      <w:b/>
      <w:bCs/>
      <w:smallCaps/>
      <w:color w:val="007DC3"/>
      <w:spacing w:val="5"/>
    </w:rPr>
  </w:style>
  <w:style w:type="character" w:styleId="BookTitle">
    <w:name w:val="Book Title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eastAsia="Times New Roman" w:cs="Times New Roman"/>
      <w:b w:val="0"/>
      <w:bCs w:val="0"/>
      <w:color w:val="005D92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Rtabletextbold">
    <w:name w:val="DJR table text bold"/>
    <w:basedOn w:val="DJCStabletext"/>
    <w:rsid w:val="00FC3D25"/>
    <w:rPr>
      <w:b/>
    </w:rPr>
  </w:style>
  <w:style w:type="paragraph" w:styleId="Header">
    <w:name w:val="header"/>
    <w:basedOn w:val="Normal"/>
    <w:link w:val="HeaderChar"/>
    <w:uiPriority w:val="99"/>
    <w:unhideWhenUsed/>
    <w:rsid w:val="001B0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AC"/>
  </w:style>
  <w:style w:type="paragraph" w:styleId="Footer">
    <w:name w:val="footer"/>
    <w:basedOn w:val="Normal"/>
    <w:link w:val="FooterChar"/>
    <w:uiPriority w:val="99"/>
    <w:unhideWhenUsed/>
    <w:rsid w:val="001B0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AC"/>
  </w:style>
  <w:style w:type="paragraph" w:customStyle="1" w:styleId="DJCSfooter">
    <w:name w:val="DJCS footer"/>
    <w:uiPriority w:val="11"/>
    <w:rsid w:val="009940C7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table" w:customStyle="1" w:styleId="TableGrid1">
    <w:name w:val="Table Grid1"/>
    <w:basedOn w:val="TableNormal"/>
    <w:next w:val="TableGrid"/>
    <w:rsid w:val="00E83C90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9C"/>
    <w:pPr>
      <w:ind w:left="720"/>
      <w:contextualSpacing/>
    </w:pPr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1AFDE9880D617A42BFB13CAA144774FB" ma:contentTypeVersion="23" ma:contentTypeDescription="The main EBC record document" ma:contentTypeScope="" ma:versionID="a642762ae94154b299f1b9290f67315f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756173d9bbc357819214f8ad421b9e41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5DDD6-02FD-4FA1-B9F8-71A8138CD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3FFDD-E109-46FE-8529-ECD3AE7A961A}">
  <ds:schemaRefs>
    <ds:schemaRef ds:uri="http://purl.org/dc/terms/"/>
    <ds:schemaRef ds:uri="http://schemas.microsoft.com/office/2006/documentManagement/types"/>
    <ds:schemaRef ds:uri="02c6d125-7989-43ff-bfbe-9f7d126fcd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B703C-1F2D-4E9D-98BB-966F7B2A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AD450-AC55-4DD2-B0FC-9C619A0C7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9309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CCYJP - CAG minutes - 06 September 2021.docx</dc:title>
  <dc:subject/>
  <dc:creator>Microsoft Office User</dc:creator>
  <cp:keywords/>
  <cp:lastModifiedBy>Nick D Harley (DJCS)</cp:lastModifiedBy>
  <cp:revision>2</cp:revision>
  <cp:lastPrinted>2019-04-09T00:59:00Z</cp:lastPrinted>
  <dcterms:created xsi:type="dcterms:W3CDTF">2021-09-20T04:19:00Z</dcterms:created>
  <dcterms:modified xsi:type="dcterms:W3CDTF">2021-09-20T04:19:00Z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0x0101009E79101A590146B3A2E356B122FF9569001AFDE9880D617A42BFB13CAA144774FB</vt:lpwstr>
  </property>
  <property fmtid="{D5CDD505-2E9C-101B-9397-08002B2CF9AE}" pid="4" name="_dlc_DocIdItemGuid">
    <vt:lpwstr>42e13dca-f48a-4eed-b50c-c9811db907e2</vt:lpwstr>
  </property>
</Properties>
</file>