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93" w:type="dxa"/>
        <w:tblCellMar>
          <w:left w:w="0" w:type="dxa"/>
          <w:right w:w="0" w:type="dxa"/>
        </w:tblCellMar>
        <w:tblLook w:val="04A0" w:firstRow="1" w:lastRow="0" w:firstColumn="1" w:lastColumn="0" w:noHBand="0" w:noVBand="1"/>
      </w:tblPr>
      <w:tblGrid>
        <w:gridCol w:w="10093"/>
      </w:tblGrid>
      <w:tr w:rsidR="000B7D3F" w:rsidRPr="00E847F4" w14:paraId="50DBB1F0" w14:textId="77777777" w:rsidTr="00C17837">
        <w:trPr>
          <w:trHeight w:val="2552"/>
        </w:trPr>
        <w:tc>
          <w:tcPr>
            <w:tcW w:w="10093" w:type="dxa"/>
            <w:shd w:val="clear" w:color="auto" w:fill="auto"/>
          </w:tcPr>
          <w:p w14:paraId="421C9FC9" w14:textId="77777777" w:rsidR="000B7D3F" w:rsidRPr="00E847F4" w:rsidRDefault="000B7D3F" w:rsidP="00C17837">
            <w:pPr>
              <w:pStyle w:val="DJRreportmaintitlecover"/>
              <w:rPr>
                <w:rFonts w:cs="Arial"/>
              </w:rPr>
            </w:pPr>
            <w:bookmarkStart w:id="0" w:name="maintitle"/>
            <w:r w:rsidRPr="00E847F4">
              <w:rPr>
                <w:rFonts w:cs="Arial"/>
              </w:rPr>
              <w:t xml:space="preserve">Chisholm Road Prison Project </w:t>
            </w:r>
            <w:bookmarkEnd w:id="0"/>
            <w:r w:rsidRPr="00E847F4">
              <w:rPr>
                <w:rFonts w:cs="Arial"/>
              </w:rPr>
              <w:t>Community Advisory Group</w:t>
            </w:r>
          </w:p>
          <w:p w14:paraId="5F2AC962" w14:textId="77777777" w:rsidR="000B7D3F" w:rsidRPr="00E847F4" w:rsidRDefault="000B7D3F" w:rsidP="00C17837">
            <w:pPr>
              <w:pStyle w:val="DJRreportsubtitlecover"/>
              <w:rPr>
                <w:rFonts w:cs="Arial"/>
              </w:rPr>
            </w:pPr>
            <w:r w:rsidRPr="00E847F4">
              <w:rPr>
                <w:rFonts w:cs="Arial"/>
              </w:rPr>
              <w:t>Meeting Pack</w:t>
            </w:r>
          </w:p>
          <w:p w14:paraId="077C9137" w14:textId="73BA34CB" w:rsidR="000B7D3F" w:rsidRPr="00E847F4" w:rsidRDefault="000B7D3F" w:rsidP="00C17837">
            <w:pPr>
              <w:pStyle w:val="DJRreportsubtitlecover"/>
              <w:rPr>
                <w:rFonts w:cs="Arial"/>
              </w:rPr>
            </w:pPr>
            <w:r w:rsidRPr="00E847F4">
              <w:rPr>
                <w:rFonts w:cs="Arial"/>
              </w:rPr>
              <w:t xml:space="preserve">Wednesday </w:t>
            </w:r>
            <w:r w:rsidR="001816FC">
              <w:rPr>
                <w:rFonts w:cs="Arial"/>
              </w:rPr>
              <w:t>19</w:t>
            </w:r>
            <w:r w:rsidR="002E5421">
              <w:rPr>
                <w:rFonts w:cs="Arial"/>
              </w:rPr>
              <w:t xml:space="preserve"> </w:t>
            </w:r>
            <w:r w:rsidR="001816FC">
              <w:rPr>
                <w:rFonts w:cs="Arial"/>
              </w:rPr>
              <w:t>February</w:t>
            </w:r>
            <w:r w:rsidR="002E5421">
              <w:rPr>
                <w:rFonts w:cs="Arial"/>
              </w:rPr>
              <w:t xml:space="preserve"> 2020</w:t>
            </w:r>
          </w:p>
        </w:tc>
      </w:tr>
    </w:tbl>
    <w:p w14:paraId="17461E8E" w14:textId="77777777" w:rsidR="000B7D3F" w:rsidRPr="00E847F4" w:rsidRDefault="000B7D3F" w:rsidP="000B7D3F">
      <w:pPr>
        <w:pStyle w:val="DJCSbody"/>
        <w:rPr>
          <w:rFonts w:cs="Arial"/>
        </w:rPr>
        <w:sectPr w:rsidR="000B7D3F" w:rsidRPr="00E847F4" w:rsidSect="00D64387">
          <w:headerReference w:type="default" r:id="rId7"/>
          <w:footerReference w:type="default" r:id="rId8"/>
          <w:pgSz w:w="11906" w:h="16838" w:code="9"/>
          <w:pgMar w:top="1985" w:right="851" w:bottom="1134" w:left="851" w:header="454" w:footer="567" w:gutter="0"/>
          <w:cols w:space="720"/>
          <w:titlePg/>
          <w:docGrid w:linePitch="360"/>
        </w:sectPr>
      </w:pPr>
      <w:r w:rsidRPr="00E847F4">
        <w:rPr>
          <w:rFonts w:cs="Arial"/>
          <w:noProof/>
        </w:rPr>
        <w:drawing>
          <wp:anchor distT="0" distB="0" distL="114300" distR="114300" simplePos="0" relativeHeight="251659264" behindDoc="1" locked="0" layoutInCell="1" allowOverlap="1" wp14:anchorId="644FED59" wp14:editId="1261D41F">
            <wp:simplePos x="0" y="0"/>
            <wp:positionH relativeFrom="page">
              <wp:align>left</wp:align>
            </wp:positionH>
            <wp:positionV relativeFrom="paragraph">
              <wp:posOffset>168363</wp:posOffset>
            </wp:positionV>
            <wp:extent cx="8100661" cy="7623544"/>
            <wp:effectExtent l="0" t="0" r="0" b="0"/>
            <wp:wrapNone/>
            <wp:docPr id="5" name="Picture 5" descr="DJCS_A4_Report_fron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JCS_A4_Report_frontcov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08361" cy="7630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0EE34E" w14:textId="77777777" w:rsidR="000B7D3F" w:rsidRPr="00E847F4" w:rsidRDefault="000B7D3F" w:rsidP="000B7D3F">
      <w:pPr>
        <w:pStyle w:val="DJCSbody"/>
        <w:rPr>
          <w:rFonts w:cs="Arial"/>
        </w:rPr>
      </w:pPr>
    </w:p>
    <w:p w14:paraId="6E33309A" w14:textId="77777777" w:rsidR="000B7D3F" w:rsidRPr="00E847F4" w:rsidRDefault="000B7D3F" w:rsidP="000B7D3F">
      <w:pPr>
        <w:pStyle w:val="DJCSbody"/>
        <w:rPr>
          <w:rFonts w:cs="Arial"/>
        </w:rPr>
      </w:pPr>
    </w:p>
    <w:p w14:paraId="3CDC7B28" w14:textId="77777777" w:rsidR="000B7D3F" w:rsidRPr="00E847F4" w:rsidRDefault="000B7D3F" w:rsidP="000B7D3F">
      <w:pPr>
        <w:pStyle w:val="DJRTOCheadingreport"/>
        <w:sectPr w:rsidR="000B7D3F" w:rsidRPr="00E847F4" w:rsidSect="00D64387">
          <w:headerReference w:type="default" r:id="rId10"/>
          <w:footerReference w:type="default" r:id="rId11"/>
          <w:type w:val="continuous"/>
          <w:pgSz w:w="11906" w:h="16838" w:code="9"/>
          <w:pgMar w:top="1871" w:right="851" w:bottom="1588" w:left="851" w:header="1106" w:footer="567" w:gutter="0"/>
          <w:cols w:space="720"/>
          <w:docGrid w:linePitch="360"/>
        </w:sectPr>
      </w:pPr>
    </w:p>
    <w:p w14:paraId="716D8711" w14:textId="77777777" w:rsidR="000B7D3F" w:rsidRPr="00E847F4" w:rsidRDefault="000B7D3F" w:rsidP="000B7D3F">
      <w:pPr>
        <w:pStyle w:val="DJRTOCheadingreport"/>
      </w:pPr>
      <w:r w:rsidRPr="00E847F4">
        <w:lastRenderedPageBreak/>
        <w:t>Table of contents</w:t>
      </w:r>
    </w:p>
    <w:p w14:paraId="11E399B4" w14:textId="77777777" w:rsidR="000B7D3F" w:rsidRPr="00F7182D" w:rsidRDefault="000B7D3F" w:rsidP="000B7D3F">
      <w:pPr>
        <w:pStyle w:val="TOC1"/>
        <w:rPr>
          <w:rFonts w:ascii="Calibri" w:hAnsi="Calibri"/>
          <w:b w:val="0"/>
          <w:color w:val="auto"/>
          <w:sz w:val="22"/>
          <w:szCs w:val="22"/>
          <w:lang w:eastAsia="en-AU"/>
        </w:rPr>
      </w:pPr>
      <w:r w:rsidRPr="00E847F4">
        <w:rPr>
          <w:rFonts w:cs="Arial"/>
          <w:noProof w:val="0"/>
          <w:sz w:val="24"/>
          <w:szCs w:val="24"/>
        </w:rPr>
        <w:fldChar w:fldCharType="begin"/>
      </w:r>
      <w:r w:rsidRPr="00E847F4">
        <w:rPr>
          <w:rFonts w:cs="Arial"/>
          <w:noProof w:val="0"/>
          <w:sz w:val="24"/>
          <w:szCs w:val="24"/>
        </w:rPr>
        <w:instrText xml:space="preserve"> TOC \o "1-2" \h \z \u </w:instrText>
      </w:r>
      <w:r w:rsidRPr="00E847F4">
        <w:rPr>
          <w:rFonts w:cs="Arial"/>
          <w:noProof w:val="0"/>
          <w:sz w:val="24"/>
          <w:szCs w:val="24"/>
        </w:rPr>
        <w:fldChar w:fldCharType="separate"/>
      </w:r>
      <w:hyperlink r:id="rId12" w:anchor="_Toc11750581" w:history="1">
        <w:r w:rsidRPr="008727C4">
          <w:rPr>
            <w:rStyle w:val="Hyperlink"/>
          </w:rPr>
          <w:t>Agenda</w:t>
        </w:r>
        <w:r>
          <w:rPr>
            <w:webHidden/>
          </w:rPr>
          <w:tab/>
        </w:r>
        <w:r>
          <w:rPr>
            <w:webHidden/>
          </w:rPr>
          <w:fldChar w:fldCharType="begin"/>
        </w:r>
        <w:r>
          <w:rPr>
            <w:webHidden/>
          </w:rPr>
          <w:instrText xml:space="preserve"> PAGEREF _Toc11750581 \h </w:instrText>
        </w:r>
        <w:r>
          <w:rPr>
            <w:webHidden/>
          </w:rPr>
        </w:r>
        <w:r>
          <w:rPr>
            <w:webHidden/>
          </w:rPr>
          <w:fldChar w:fldCharType="separate"/>
        </w:r>
        <w:r w:rsidR="00E85FA7">
          <w:rPr>
            <w:webHidden/>
          </w:rPr>
          <w:t>3</w:t>
        </w:r>
        <w:r>
          <w:rPr>
            <w:webHidden/>
          </w:rPr>
          <w:fldChar w:fldCharType="end"/>
        </w:r>
      </w:hyperlink>
    </w:p>
    <w:p w14:paraId="638C520D" w14:textId="77777777" w:rsidR="000B7D3F" w:rsidRPr="00F7182D" w:rsidRDefault="00CB2418" w:rsidP="000B7D3F">
      <w:pPr>
        <w:pStyle w:val="TOC1"/>
        <w:rPr>
          <w:rFonts w:ascii="Calibri" w:hAnsi="Calibri"/>
          <w:b w:val="0"/>
          <w:color w:val="auto"/>
          <w:sz w:val="22"/>
          <w:szCs w:val="22"/>
          <w:lang w:eastAsia="en-AU"/>
        </w:rPr>
      </w:pPr>
      <w:hyperlink r:id="rId13" w:anchor="_Toc11750583" w:history="1">
        <w:r w:rsidR="000B7D3F" w:rsidRPr="008727C4">
          <w:rPr>
            <w:rStyle w:val="Hyperlink"/>
          </w:rPr>
          <w:t>Minutes</w:t>
        </w:r>
        <w:r w:rsidR="000B7D3F">
          <w:rPr>
            <w:webHidden/>
          </w:rPr>
          <w:tab/>
        </w:r>
        <w:r w:rsidR="000B7D3F">
          <w:rPr>
            <w:webHidden/>
          </w:rPr>
          <w:fldChar w:fldCharType="begin"/>
        </w:r>
        <w:r w:rsidR="000B7D3F">
          <w:rPr>
            <w:webHidden/>
          </w:rPr>
          <w:instrText xml:space="preserve"> PAGEREF _Toc11750583 \h </w:instrText>
        </w:r>
        <w:r w:rsidR="000B7D3F">
          <w:rPr>
            <w:webHidden/>
          </w:rPr>
        </w:r>
        <w:r w:rsidR="000B7D3F">
          <w:rPr>
            <w:webHidden/>
          </w:rPr>
          <w:fldChar w:fldCharType="separate"/>
        </w:r>
        <w:r w:rsidR="00E85FA7">
          <w:rPr>
            <w:webHidden/>
          </w:rPr>
          <w:t>4</w:t>
        </w:r>
        <w:r w:rsidR="000B7D3F">
          <w:rPr>
            <w:webHidden/>
          </w:rPr>
          <w:fldChar w:fldCharType="end"/>
        </w:r>
      </w:hyperlink>
    </w:p>
    <w:p w14:paraId="19349763" w14:textId="77777777" w:rsidR="000B7D3F" w:rsidRPr="00E847F4" w:rsidRDefault="000B7D3F" w:rsidP="000B7D3F">
      <w:pPr>
        <w:pStyle w:val="TOC2"/>
        <w:rPr>
          <w:rFonts w:cs="Arial"/>
        </w:rPr>
      </w:pPr>
      <w:r w:rsidRPr="00E847F4">
        <w:rPr>
          <w:rFonts w:cs="Arial"/>
          <w:b/>
          <w:noProof w:val="0"/>
          <w:color w:val="007DC3"/>
          <w:sz w:val="24"/>
          <w:szCs w:val="24"/>
        </w:rPr>
        <w:fldChar w:fldCharType="end"/>
      </w:r>
    </w:p>
    <w:p w14:paraId="0D2BDB71" w14:textId="77777777" w:rsidR="000B7D3F" w:rsidRPr="00E847F4" w:rsidRDefault="000B7D3F" w:rsidP="000E6E56">
      <w:pPr>
        <w:autoSpaceDE w:val="0"/>
        <w:autoSpaceDN w:val="0"/>
        <w:adjustRightInd w:val="0"/>
        <w:spacing w:before="9600"/>
        <w:rPr>
          <w:rFonts w:ascii="Arial" w:hAnsi="Arial" w:cs="Arial"/>
          <w:b/>
          <w:color w:val="002060"/>
          <w:sz w:val="32"/>
          <w:szCs w:val="32"/>
        </w:rPr>
      </w:pPr>
      <w:r w:rsidRPr="00E847F4">
        <w:rPr>
          <w:rFonts w:ascii="Arial" w:hAnsi="Arial" w:cs="Arial"/>
          <w:b/>
          <w:color w:val="002060"/>
          <w:sz w:val="32"/>
          <w:szCs w:val="32"/>
        </w:rPr>
        <w:t xml:space="preserve">Acknowledgement to Traditional Owners </w:t>
      </w:r>
    </w:p>
    <w:p w14:paraId="668E2E4D" w14:textId="7355E305" w:rsidR="000E6E56" w:rsidRDefault="000B7D3F" w:rsidP="000B7D3F">
      <w:pPr>
        <w:pStyle w:val="Header"/>
        <w:rPr>
          <w:rFonts w:ascii="Arial" w:hAnsi="Arial" w:cs="Arial"/>
          <w:color w:val="000000"/>
          <w:sz w:val="18"/>
          <w:szCs w:val="18"/>
        </w:rPr>
      </w:pPr>
      <w:r w:rsidRPr="00E847F4">
        <w:rPr>
          <w:rFonts w:ascii="Arial" w:hAnsi="Arial" w:cs="Arial"/>
          <w:color w:val="000000"/>
          <w:sz w:val="18"/>
          <w:szCs w:val="18"/>
        </w:rPr>
        <w:t xml:space="preserve">The Department of Justice and Community Safety acknowledges the Traditional Owners of the land of Victoria and pays respect to their Elders, both past and present. </w:t>
      </w:r>
    </w:p>
    <w:p w14:paraId="40F32DF4" w14:textId="77777777" w:rsidR="000E6E56" w:rsidRDefault="000E6E56">
      <w:pPr>
        <w:rPr>
          <w:rFonts w:ascii="Arial" w:eastAsia="Times New Roman" w:hAnsi="Arial" w:cs="Arial"/>
          <w:color w:val="000000"/>
          <w:sz w:val="18"/>
          <w:szCs w:val="18"/>
        </w:rPr>
      </w:pPr>
      <w:r>
        <w:rPr>
          <w:rFonts w:ascii="Arial" w:hAnsi="Arial" w:cs="Arial"/>
          <w:color w:val="000000"/>
          <w:sz w:val="18"/>
          <w:szCs w:val="18"/>
        </w:rPr>
        <w:br w:type="page"/>
      </w:r>
    </w:p>
    <w:p w14:paraId="342B11C8" w14:textId="75FA7B88" w:rsidR="000B7D3F" w:rsidRPr="00A270C4" w:rsidRDefault="000E6E56" w:rsidP="000B7D3F">
      <w:pPr>
        <w:pStyle w:val="Header"/>
        <w:rPr>
          <w:rFonts w:ascii="Arial" w:hAnsi="Arial" w:cs="Arial"/>
          <w:color w:val="000000"/>
          <w:sz w:val="18"/>
          <w:szCs w:val="18"/>
        </w:rPr>
      </w:pPr>
      <w:r w:rsidRPr="00E847F4">
        <w:rPr>
          <w:rFonts w:cs="Arial"/>
          <w:noProof/>
          <w:lang w:eastAsia="en-AU"/>
        </w:rPr>
        <w:lastRenderedPageBreak/>
        <mc:AlternateContent>
          <mc:Choice Requires="wps">
            <w:drawing>
              <wp:anchor distT="45720" distB="45720" distL="114300" distR="114300" simplePos="0" relativeHeight="251660288" behindDoc="0" locked="0" layoutInCell="1" allowOverlap="1" wp14:anchorId="0450FCA3" wp14:editId="2562164E">
                <wp:simplePos x="0" y="0"/>
                <wp:positionH relativeFrom="margin">
                  <wp:align>left</wp:align>
                </wp:positionH>
                <wp:positionV relativeFrom="paragraph">
                  <wp:posOffset>-962025</wp:posOffset>
                </wp:positionV>
                <wp:extent cx="4862830" cy="11042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2830" cy="1104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93042" w14:textId="77777777" w:rsidR="000B7D3F" w:rsidRPr="003E6787" w:rsidRDefault="000B7D3F" w:rsidP="000E6E56">
                            <w:pPr>
                              <w:pStyle w:val="Heading1"/>
                              <w:numPr>
                                <w:ilvl w:val="0"/>
                                <w:numId w:val="0"/>
                              </w:numPr>
                              <w:spacing w:before="240"/>
                              <w:rPr>
                                <w:b w:val="0"/>
                                <w:color w:val="FFFFFF"/>
                                <w:sz w:val="48"/>
                                <w:szCs w:val="48"/>
                              </w:rPr>
                            </w:pPr>
                            <w:bookmarkStart w:id="1" w:name="_Toc11750581"/>
                            <w:r>
                              <w:rPr>
                                <w:b w:val="0"/>
                                <w:color w:val="FFFFFF"/>
                                <w:sz w:val="48"/>
                                <w:szCs w:val="48"/>
                              </w:rPr>
                              <w:t>Agenda</w:t>
                            </w:r>
                            <w:bookmarkEnd w:id="1"/>
                          </w:p>
                          <w:p w14:paraId="011D25F4" w14:textId="77777777" w:rsidR="000B7D3F" w:rsidRPr="00597C9F" w:rsidRDefault="000B7D3F" w:rsidP="000B7D3F">
                            <w:pPr>
                              <w:spacing w:line="276" w:lineRule="auto"/>
                              <w:rPr>
                                <w:rFonts w:ascii="Arial" w:hAnsi="Arial" w:cs="Arial"/>
                                <w:color w:val="FFFFFF"/>
                                <w:sz w:val="26"/>
                                <w:szCs w:val="26"/>
                              </w:rPr>
                            </w:pPr>
                            <w:r>
                              <w:rPr>
                                <w:rFonts w:ascii="Arial" w:hAnsi="Arial" w:cs="Arial"/>
                                <w:color w:val="FFFFFF"/>
                                <w:sz w:val="26"/>
                                <w:szCs w:val="26"/>
                              </w:rPr>
                              <w:t xml:space="preserve">Chisholm Road Prison Project </w:t>
                            </w:r>
                            <w:r w:rsidRPr="00597C9F">
                              <w:rPr>
                                <w:rFonts w:ascii="Arial" w:hAnsi="Arial" w:cs="Arial"/>
                                <w:color w:val="FFFFFF"/>
                                <w:sz w:val="26"/>
                                <w:szCs w:val="26"/>
                              </w:rPr>
                              <w:t>- Community Advisory Group</w:t>
                            </w:r>
                          </w:p>
                          <w:p w14:paraId="5645AA2D" w14:textId="77777777" w:rsidR="000B7D3F" w:rsidRDefault="000B7D3F" w:rsidP="000B7D3F"/>
                          <w:p w14:paraId="499E6474" w14:textId="77777777" w:rsidR="000B7D3F" w:rsidRPr="003E6787" w:rsidRDefault="000B7D3F" w:rsidP="000B7D3F">
                            <w:pPr>
                              <w:pStyle w:val="Heading1"/>
                              <w:numPr>
                                <w:ilvl w:val="0"/>
                                <w:numId w:val="0"/>
                              </w:numPr>
                              <w:rPr>
                                <w:b w:val="0"/>
                                <w:color w:val="FFFFFF"/>
                                <w:sz w:val="48"/>
                                <w:szCs w:val="48"/>
                              </w:rPr>
                            </w:pPr>
                            <w:bookmarkStart w:id="2" w:name="_Toc11750582"/>
                            <w:r>
                              <w:rPr>
                                <w:b w:val="0"/>
                                <w:color w:val="FFFFFF"/>
                                <w:sz w:val="48"/>
                                <w:szCs w:val="48"/>
                              </w:rPr>
                              <w:t>MinutesAgenda</w:t>
                            </w:r>
                            <w:bookmarkEnd w:id="2"/>
                          </w:p>
                          <w:p w14:paraId="5C808EDB" w14:textId="77777777" w:rsidR="000B7D3F" w:rsidRPr="00597C9F" w:rsidRDefault="000B7D3F" w:rsidP="000B7D3F">
                            <w:pPr>
                              <w:spacing w:line="276" w:lineRule="auto"/>
                              <w:rPr>
                                <w:rFonts w:ascii="Arial" w:hAnsi="Arial" w:cs="Arial"/>
                                <w:color w:val="FFFFFF"/>
                                <w:sz w:val="26"/>
                                <w:szCs w:val="26"/>
                              </w:rPr>
                            </w:pPr>
                            <w:r>
                              <w:rPr>
                                <w:rFonts w:ascii="Arial" w:hAnsi="Arial" w:cs="Arial"/>
                                <w:color w:val="FFFFFF"/>
                                <w:sz w:val="26"/>
                                <w:szCs w:val="26"/>
                              </w:rPr>
                              <w:t xml:space="preserve">Chisholm Road Prison Project </w:t>
                            </w:r>
                            <w:r w:rsidRPr="00597C9F">
                              <w:rPr>
                                <w:rFonts w:ascii="Arial" w:hAnsi="Arial" w:cs="Arial"/>
                                <w:color w:val="FFFFFF"/>
                                <w:sz w:val="26"/>
                                <w:szCs w:val="26"/>
                              </w:rPr>
                              <w:t>- Community Advisory Group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50FCA3" id="_x0000_t202" coordsize="21600,21600" o:spt="202" path="m,l,21600r21600,l21600,xe">
                <v:stroke joinstyle="miter"/>
                <v:path gradientshapeok="t" o:connecttype="rect"/>
              </v:shapetype>
              <v:shape id="Text Box 3" o:spid="_x0000_s1026" type="#_x0000_t202" style="position:absolute;margin-left:0;margin-top:-75.75pt;width:382.9pt;height:86.9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" stroked="f">
                <v:fill opacity="0"/>
                <v:textbox>
                  <w:txbxContent>
                    <w:p w14:paraId="22D93042" w14:textId="77777777" w:rsidR="000B7D3F" w:rsidRPr="003E6787" w:rsidRDefault="000B7D3F" w:rsidP="000E6E56">
                      <w:pPr>
                        <w:pStyle w:val="Heading1"/>
                        <w:numPr>
                          <w:ilvl w:val="0"/>
                          <w:numId w:val="0"/>
                        </w:numPr>
                        <w:spacing w:before="240"/>
                        <w:rPr>
                          <w:b w:val="0"/>
                          <w:color w:val="FFFFFF"/>
                          <w:sz w:val="48"/>
                          <w:szCs w:val="48"/>
                        </w:rPr>
                      </w:pPr>
                      <w:bookmarkStart w:id="3" w:name="_Toc11750581"/>
                      <w:r>
                        <w:rPr>
                          <w:b w:val="0"/>
                          <w:color w:val="FFFFFF"/>
                          <w:sz w:val="48"/>
                          <w:szCs w:val="48"/>
                        </w:rPr>
                        <w:t>Agenda</w:t>
                      </w:r>
                      <w:bookmarkEnd w:id="3"/>
                    </w:p>
                    <w:p w14:paraId="011D25F4" w14:textId="77777777" w:rsidR="000B7D3F" w:rsidRPr="00597C9F" w:rsidRDefault="000B7D3F" w:rsidP="000B7D3F">
                      <w:pPr>
                        <w:spacing w:line="276" w:lineRule="auto"/>
                        <w:rPr>
                          <w:rFonts w:ascii="Arial" w:hAnsi="Arial" w:cs="Arial"/>
                          <w:color w:val="FFFFFF"/>
                          <w:sz w:val="26"/>
                          <w:szCs w:val="26"/>
                        </w:rPr>
                      </w:pPr>
                      <w:r>
                        <w:rPr>
                          <w:rFonts w:ascii="Arial" w:hAnsi="Arial" w:cs="Arial"/>
                          <w:color w:val="FFFFFF"/>
                          <w:sz w:val="26"/>
                          <w:szCs w:val="26"/>
                        </w:rPr>
                        <w:t xml:space="preserve">Chisholm Road Prison Project </w:t>
                      </w:r>
                      <w:r w:rsidRPr="00597C9F">
                        <w:rPr>
                          <w:rFonts w:ascii="Arial" w:hAnsi="Arial" w:cs="Arial"/>
                          <w:color w:val="FFFFFF"/>
                          <w:sz w:val="26"/>
                          <w:szCs w:val="26"/>
                        </w:rPr>
                        <w:t>- Community Advisory Group</w:t>
                      </w:r>
                    </w:p>
                    <w:p w14:paraId="5645AA2D" w14:textId="77777777" w:rsidR="000B7D3F" w:rsidRDefault="000B7D3F" w:rsidP="000B7D3F"/>
                    <w:p w14:paraId="499E6474" w14:textId="77777777" w:rsidR="000B7D3F" w:rsidRPr="003E6787" w:rsidRDefault="000B7D3F" w:rsidP="000B7D3F">
                      <w:pPr>
                        <w:pStyle w:val="Heading1"/>
                        <w:numPr>
                          <w:ilvl w:val="0"/>
                          <w:numId w:val="0"/>
                        </w:numPr>
                        <w:rPr>
                          <w:b w:val="0"/>
                          <w:color w:val="FFFFFF"/>
                          <w:sz w:val="48"/>
                          <w:szCs w:val="48"/>
                        </w:rPr>
                      </w:pPr>
                      <w:bookmarkStart w:id="4" w:name="_Toc11750582"/>
                      <w:r>
                        <w:rPr>
                          <w:b w:val="0"/>
                          <w:color w:val="FFFFFF"/>
                          <w:sz w:val="48"/>
                          <w:szCs w:val="48"/>
                        </w:rPr>
                        <w:t>MinutesAgenda</w:t>
                      </w:r>
                      <w:bookmarkEnd w:id="4"/>
                    </w:p>
                    <w:p w14:paraId="5C808EDB" w14:textId="77777777" w:rsidR="000B7D3F" w:rsidRPr="00597C9F" w:rsidRDefault="000B7D3F" w:rsidP="000B7D3F">
                      <w:pPr>
                        <w:spacing w:line="276" w:lineRule="auto"/>
                        <w:rPr>
                          <w:rFonts w:ascii="Arial" w:hAnsi="Arial" w:cs="Arial"/>
                          <w:color w:val="FFFFFF"/>
                          <w:sz w:val="26"/>
                          <w:szCs w:val="26"/>
                        </w:rPr>
                      </w:pPr>
                      <w:r>
                        <w:rPr>
                          <w:rFonts w:ascii="Arial" w:hAnsi="Arial" w:cs="Arial"/>
                          <w:color w:val="FFFFFF"/>
                          <w:sz w:val="26"/>
                          <w:szCs w:val="26"/>
                        </w:rPr>
                        <w:t xml:space="preserve">Chisholm Road Prison Project </w:t>
                      </w:r>
                      <w:r w:rsidRPr="00597C9F">
                        <w:rPr>
                          <w:rFonts w:ascii="Arial" w:hAnsi="Arial" w:cs="Arial"/>
                          <w:color w:val="FFFFFF"/>
                          <w:sz w:val="26"/>
                          <w:szCs w:val="26"/>
                        </w:rPr>
                        <w:t>- Community Advisory Group</w:t>
                      </w:r>
                    </w:p>
                  </w:txbxContent>
                </v:textbox>
                <w10:wrap anchorx="margin"/>
              </v:shape>
            </w:pict>
          </mc:Fallback>
        </mc:AlternateContent>
      </w:r>
    </w:p>
    <w:tbl>
      <w:tblPr>
        <w:tblpPr w:leftFromText="180" w:rightFromText="180" w:vertAnchor="text" w:horzAnchor="margin" w:tblpY="156"/>
        <w:tblW w:w="5140" w:type="pct"/>
        <w:tblBorders>
          <w:top w:val="single" w:sz="2" w:space="0" w:color="auto"/>
          <w:bottom w:val="single" w:sz="2" w:space="0" w:color="auto"/>
          <w:insideH w:val="single" w:sz="2" w:space="0" w:color="auto"/>
        </w:tblBorders>
        <w:tblLayout w:type="fixed"/>
        <w:tblCellMar>
          <w:top w:w="57" w:type="dxa"/>
        </w:tblCellMar>
        <w:tblLook w:val="0000" w:firstRow="0" w:lastRow="0" w:firstColumn="0" w:lastColumn="0" w:noHBand="0" w:noVBand="0"/>
      </w:tblPr>
      <w:tblGrid>
        <w:gridCol w:w="852"/>
        <w:gridCol w:w="885"/>
        <w:gridCol w:w="4754"/>
        <w:gridCol w:w="1125"/>
        <w:gridCol w:w="1030"/>
        <w:gridCol w:w="29"/>
        <w:gridCol w:w="1815"/>
      </w:tblGrid>
      <w:tr w:rsidR="000B7D3F" w:rsidRPr="00E847F4" w14:paraId="66EF5192" w14:textId="77777777" w:rsidTr="005556FA">
        <w:trPr>
          <w:tblHeader/>
        </w:trPr>
        <w:tc>
          <w:tcPr>
            <w:tcW w:w="5000" w:type="pct"/>
            <w:gridSpan w:val="7"/>
            <w:shd w:val="clear" w:color="auto" w:fill="E0E0E0"/>
          </w:tcPr>
          <w:p w14:paraId="77933F46" w14:textId="77777777" w:rsidR="000B7D3F" w:rsidRPr="00E847F4" w:rsidRDefault="000B7D3F" w:rsidP="00C17837">
            <w:pPr>
              <w:pStyle w:val="TableHeader"/>
              <w:rPr>
                <w:rFonts w:cs="Arial"/>
                <w:sz w:val="22"/>
                <w:szCs w:val="22"/>
              </w:rPr>
            </w:pPr>
            <w:r w:rsidRPr="00E847F4">
              <w:rPr>
                <w:rFonts w:cs="Arial"/>
                <w:sz w:val="22"/>
                <w:szCs w:val="22"/>
              </w:rPr>
              <w:t>Meeting details</w:t>
            </w:r>
          </w:p>
        </w:tc>
      </w:tr>
      <w:tr w:rsidR="000B7D3F" w:rsidRPr="00E847F4" w14:paraId="79028985" w14:textId="77777777" w:rsidTr="005556FA">
        <w:tc>
          <w:tcPr>
            <w:tcW w:w="828" w:type="pct"/>
            <w:gridSpan w:val="2"/>
            <w:shd w:val="clear" w:color="auto" w:fill="auto"/>
          </w:tcPr>
          <w:p w14:paraId="061932AC" w14:textId="77777777" w:rsidR="000B7D3F" w:rsidRPr="00E847F4" w:rsidRDefault="000B7D3F" w:rsidP="00C17837">
            <w:pPr>
              <w:pStyle w:val="TableText-Bold"/>
              <w:rPr>
                <w:rFonts w:cs="Arial"/>
                <w:sz w:val="22"/>
                <w:szCs w:val="22"/>
                <w:lang w:val="en-US"/>
              </w:rPr>
            </w:pPr>
            <w:r w:rsidRPr="00E847F4">
              <w:rPr>
                <w:rFonts w:cs="Arial"/>
                <w:sz w:val="22"/>
                <w:szCs w:val="22"/>
              </w:rPr>
              <w:t>Meeting title:</w:t>
            </w:r>
          </w:p>
        </w:tc>
        <w:tc>
          <w:tcPr>
            <w:tcW w:w="2802" w:type="pct"/>
            <w:gridSpan w:val="2"/>
          </w:tcPr>
          <w:p w14:paraId="0FB9A1CA" w14:textId="77777777" w:rsidR="000B7D3F" w:rsidRPr="00E847F4" w:rsidRDefault="000B7D3F" w:rsidP="00C17837">
            <w:pPr>
              <w:pStyle w:val="Date"/>
            </w:pPr>
            <w:r w:rsidRPr="00E847F4">
              <w:rPr>
                <w:lang w:eastAsia="en-US"/>
              </w:rPr>
              <w:t>Community Advisory Group</w:t>
            </w:r>
          </w:p>
        </w:tc>
        <w:tc>
          <w:tcPr>
            <w:tcW w:w="505" w:type="pct"/>
            <w:gridSpan w:val="2"/>
          </w:tcPr>
          <w:p w14:paraId="5F8089CA" w14:textId="77777777" w:rsidR="000B7D3F" w:rsidRPr="00E847F4" w:rsidRDefault="000B7D3F" w:rsidP="00C17837">
            <w:pPr>
              <w:pStyle w:val="TableText-Bold"/>
              <w:rPr>
                <w:rFonts w:cs="Arial"/>
                <w:sz w:val="22"/>
                <w:szCs w:val="22"/>
              </w:rPr>
            </w:pPr>
            <w:r w:rsidRPr="00E847F4">
              <w:rPr>
                <w:rFonts w:cs="Arial"/>
                <w:sz w:val="22"/>
                <w:szCs w:val="22"/>
              </w:rPr>
              <w:t>No:</w:t>
            </w:r>
          </w:p>
        </w:tc>
        <w:tc>
          <w:tcPr>
            <w:tcW w:w="865" w:type="pct"/>
          </w:tcPr>
          <w:p w14:paraId="6132E831" w14:textId="0B030AF6" w:rsidR="000B7D3F" w:rsidRPr="00E847F4" w:rsidRDefault="000B7D3F" w:rsidP="00C17837">
            <w:pPr>
              <w:pStyle w:val="TableText"/>
              <w:rPr>
                <w:rFonts w:cs="Arial"/>
                <w:sz w:val="22"/>
                <w:szCs w:val="22"/>
              </w:rPr>
            </w:pPr>
            <w:r>
              <w:rPr>
                <w:rFonts w:cs="Arial"/>
                <w:sz w:val="22"/>
                <w:szCs w:val="22"/>
              </w:rPr>
              <w:t>1</w:t>
            </w:r>
            <w:r w:rsidR="001816FC">
              <w:rPr>
                <w:rFonts w:cs="Arial"/>
                <w:sz w:val="22"/>
                <w:szCs w:val="22"/>
              </w:rPr>
              <w:t>2</w:t>
            </w:r>
            <w:r w:rsidRPr="00E847F4">
              <w:rPr>
                <w:rFonts w:cs="Arial"/>
                <w:sz w:val="22"/>
                <w:szCs w:val="22"/>
              </w:rPr>
              <w:fldChar w:fldCharType="begin"/>
            </w:r>
            <w:r w:rsidRPr="00E847F4">
              <w:rPr>
                <w:rFonts w:cs="Arial"/>
                <w:sz w:val="22"/>
                <w:szCs w:val="22"/>
              </w:rPr>
              <w:instrText xml:space="preserve"> quote </w:instrText>
            </w:r>
            <w:r w:rsidRPr="00E847F4">
              <w:rPr>
                <w:rFonts w:cs="Arial"/>
                <w:sz w:val="22"/>
                <w:szCs w:val="22"/>
              </w:rPr>
              <w:fldChar w:fldCharType="end"/>
            </w:r>
          </w:p>
        </w:tc>
      </w:tr>
      <w:tr w:rsidR="000B7D3F" w:rsidRPr="00E847F4" w14:paraId="7104542A" w14:textId="77777777" w:rsidTr="005556FA">
        <w:tc>
          <w:tcPr>
            <w:tcW w:w="828" w:type="pct"/>
            <w:gridSpan w:val="2"/>
            <w:shd w:val="clear" w:color="auto" w:fill="auto"/>
          </w:tcPr>
          <w:p w14:paraId="7162BED5" w14:textId="77777777" w:rsidR="000B7D3F" w:rsidRPr="00E847F4" w:rsidRDefault="000B7D3F" w:rsidP="00C17837">
            <w:pPr>
              <w:pStyle w:val="TableText-Bold"/>
              <w:rPr>
                <w:rFonts w:cs="Arial"/>
                <w:sz w:val="22"/>
                <w:szCs w:val="22"/>
              </w:rPr>
            </w:pPr>
            <w:r w:rsidRPr="00E847F4">
              <w:rPr>
                <w:rFonts w:cs="Arial"/>
                <w:sz w:val="22"/>
                <w:szCs w:val="22"/>
              </w:rPr>
              <w:t>Date:</w:t>
            </w:r>
          </w:p>
        </w:tc>
        <w:tc>
          <w:tcPr>
            <w:tcW w:w="2802" w:type="pct"/>
            <w:gridSpan w:val="2"/>
          </w:tcPr>
          <w:p w14:paraId="743FD39B" w14:textId="1C9C0A7D" w:rsidR="000B7D3F" w:rsidRPr="00E847F4" w:rsidRDefault="000B7D3F" w:rsidP="00C17837">
            <w:pPr>
              <w:pStyle w:val="Date"/>
            </w:pPr>
            <w:r w:rsidRPr="00E847F4">
              <w:rPr>
                <w:lang w:eastAsia="en-US"/>
              </w:rPr>
              <w:t>Wednesday</w:t>
            </w:r>
            <w:r>
              <w:rPr>
                <w:lang w:eastAsia="en-US"/>
              </w:rPr>
              <w:t xml:space="preserve"> </w:t>
            </w:r>
            <w:r w:rsidR="001816FC">
              <w:rPr>
                <w:lang w:eastAsia="en-US"/>
              </w:rPr>
              <w:t>19 February</w:t>
            </w:r>
            <w:r>
              <w:rPr>
                <w:lang w:eastAsia="en-US"/>
              </w:rPr>
              <w:t xml:space="preserve"> </w:t>
            </w:r>
            <w:r w:rsidRPr="00E847F4">
              <w:rPr>
                <w:lang w:eastAsia="en-US"/>
              </w:rPr>
              <w:t>20</w:t>
            </w:r>
            <w:r w:rsidR="0041565E">
              <w:rPr>
                <w:lang w:eastAsia="en-US"/>
              </w:rPr>
              <w:t>20</w:t>
            </w:r>
          </w:p>
        </w:tc>
        <w:tc>
          <w:tcPr>
            <w:tcW w:w="505" w:type="pct"/>
            <w:gridSpan w:val="2"/>
          </w:tcPr>
          <w:p w14:paraId="4FA5E69B" w14:textId="77777777" w:rsidR="000B7D3F" w:rsidRPr="00E847F4" w:rsidRDefault="000B7D3F" w:rsidP="00C17837">
            <w:pPr>
              <w:pStyle w:val="TableText-Bold"/>
              <w:rPr>
                <w:rFonts w:cs="Arial"/>
                <w:sz w:val="22"/>
                <w:szCs w:val="22"/>
              </w:rPr>
            </w:pPr>
            <w:r w:rsidRPr="00E847F4">
              <w:rPr>
                <w:rFonts w:cs="Arial"/>
                <w:sz w:val="22"/>
                <w:szCs w:val="22"/>
              </w:rPr>
              <w:t>Time:</w:t>
            </w:r>
          </w:p>
        </w:tc>
        <w:tc>
          <w:tcPr>
            <w:tcW w:w="865" w:type="pct"/>
          </w:tcPr>
          <w:p w14:paraId="2A8CA78B" w14:textId="77777777" w:rsidR="000B7D3F" w:rsidRPr="00E847F4" w:rsidRDefault="000B7D3F" w:rsidP="00C17837">
            <w:pPr>
              <w:pStyle w:val="TableText"/>
              <w:rPr>
                <w:rFonts w:cs="Arial"/>
                <w:sz w:val="22"/>
                <w:szCs w:val="22"/>
              </w:rPr>
            </w:pPr>
            <w:r w:rsidRPr="00E847F4">
              <w:rPr>
                <w:rFonts w:cs="Arial"/>
                <w:sz w:val="22"/>
                <w:szCs w:val="22"/>
              </w:rPr>
              <w:t xml:space="preserve">4pm to </w:t>
            </w:r>
            <w:r w:rsidR="005556FA">
              <w:rPr>
                <w:rFonts w:cs="Arial"/>
                <w:sz w:val="22"/>
                <w:szCs w:val="22"/>
              </w:rPr>
              <w:t>5.30</w:t>
            </w:r>
            <w:r w:rsidRPr="00E847F4">
              <w:rPr>
                <w:rFonts w:cs="Arial"/>
                <w:sz w:val="22"/>
                <w:szCs w:val="22"/>
              </w:rPr>
              <w:t>pm</w:t>
            </w:r>
            <w:r w:rsidRPr="00E847F4">
              <w:rPr>
                <w:rFonts w:cs="Arial"/>
                <w:sz w:val="22"/>
                <w:szCs w:val="22"/>
              </w:rPr>
              <w:fldChar w:fldCharType="begin"/>
            </w:r>
            <w:r w:rsidRPr="00E847F4">
              <w:rPr>
                <w:rFonts w:cs="Arial"/>
                <w:sz w:val="22"/>
                <w:szCs w:val="22"/>
              </w:rPr>
              <w:instrText xml:space="preserve"> quote </w:instrText>
            </w:r>
            <w:r w:rsidRPr="00E847F4">
              <w:rPr>
                <w:rFonts w:cs="Arial"/>
                <w:sz w:val="22"/>
                <w:szCs w:val="22"/>
              </w:rPr>
              <w:fldChar w:fldCharType="end"/>
            </w:r>
          </w:p>
        </w:tc>
      </w:tr>
      <w:tr w:rsidR="000B7D3F" w:rsidRPr="00E847F4" w14:paraId="2F7F3557" w14:textId="77777777" w:rsidTr="005556FA">
        <w:tc>
          <w:tcPr>
            <w:tcW w:w="828" w:type="pct"/>
            <w:gridSpan w:val="2"/>
            <w:shd w:val="clear" w:color="auto" w:fill="auto"/>
          </w:tcPr>
          <w:p w14:paraId="4E1DB2D6" w14:textId="77777777" w:rsidR="000B7D3F" w:rsidRPr="00E847F4" w:rsidRDefault="000B7D3F" w:rsidP="00C17837">
            <w:pPr>
              <w:pStyle w:val="TableText-Bold"/>
              <w:rPr>
                <w:rFonts w:cs="Arial"/>
                <w:sz w:val="22"/>
                <w:szCs w:val="22"/>
              </w:rPr>
            </w:pPr>
            <w:r w:rsidRPr="00E847F4">
              <w:rPr>
                <w:rFonts w:cs="Arial"/>
                <w:sz w:val="22"/>
                <w:szCs w:val="22"/>
              </w:rPr>
              <w:t>Location:</w:t>
            </w:r>
          </w:p>
        </w:tc>
        <w:tc>
          <w:tcPr>
            <w:tcW w:w="4172" w:type="pct"/>
            <w:gridSpan w:val="5"/>
          </w:tcPr>
          <w:p w14:paraId="6462A504" w14:textId="77777777" w:rsidR="00637643" w:rsidRDefault="00637643" w:rsidP="00C17837">
            <w:pPr>
              <w:pStyle w:val="TableText"/>
              <w:rPr>
                <w:rFonts w:cs="Arial"/>
                <w:sz w:val="22"/>
                <w:szCs w:val="22"/>
              </w:rPr>
            </w:pPr>
            <w:r w:rsidRPr="00E847F4">
              <w:rPr>
                <w:rFonts w:cs="Arial"/>
                <w:sz w:val="22"/>
                <w:szCs w:val="22"/>
              </w:rPr>
              <w:t>Boardroom</w:t>
            </w:r>
            <w:r>
              <w:rPr>
                <w:rFonts w:cs="Arial"/>
                <w:sz w:val="22"/>
                <w:szCs w:val="22"/>
              </w:rPr>
              <w:t xml:space="preserve"> (</w:t>
            </w:r>
            <w:r w:rsidRPr="00E847F4">
              <w:rPr>
                <w:rFonts w:cs="Arial"/>
                <w:sz w:val="22"/>
                <w:szCs w:val="22"/>
              </w:rPr>
              <w:t>Administration Building)</w:t>
            </w:r>
            <w:r>
              <w:rPr>
                <w:rFonts w:cs="Arial"/>
                <w:sz w:val="22"/>
                <w:szCs w:val="22"/>
              </w:rPr>
              <w:t xml:space="preserve">, </w:t>
            </w:r>
            <w:proofErr w:type="spellStart"/>
            <w:r w:rsidR="000B7D3F" w:rsidRPr="00E847F4">
              <w:rPr>
                <w:rFonts w:cs="Arial"/>
                <w:sz w:val="22"/>
                <w:szCs w:val="22"/>
              </w:rPr>
              <w:t>Marngoneet</w:t>
            </w:r>
            <w:proofErr w:type="spellEnd"/>
            <w:r w:rsidR="000B7D3F" w:rsidRPr="00E847F4">
              <w:rPr>
                <w:rFonts w:cs="Arial"/>
                <w:sz w:val="22"/>
                <w:szCs w:val="22"/>
              </w:rPr>
              <w:t xml:space="preserve"> Correctional Centre</w:t>
            </w:r>
            <w:r w:rsidR="0041565E">
              <w:rPr>
                <w:rFonts w:cs="Arial"/>
                <w:sz w:val="22"/>
                <w:szCs w:val="22"/>
              </w:rPr>
              <w:t>,</w:t>
            </w:r>
            <w:r w:rsidR="000B7D3F" w:rsidRPr="00E847F4">
              <w:rPr>
                <w:rFonts w:cs="Arial"/>
                <w:sz w:val="22"/>
                <w:szCs w:val="22"/>
              </w:rPr>
              <w:t xml:space="preserve"> </w:t>
            </w:r>
          </w:p>
          <w:p w14:paraId="37616C29" w14:textId="77777777" w:rsidR="000B7D3F" w:rsidRPr="00E847F4" w:rsidRDefault="000B7D3F" w:rsidP="00C17837">
            <w:pPr>
              <w:pStyle w:val="TableText"/>
              <w:rPr>
                <w:rFonts w:cs="Arial"/>
                <w:b/>
                <w:sz w:val="22"/>
                <w:szCs w:val="22"/>
              </w:rPr>
            </w:pPr>
            <w:r w:rsidRPr="00E847F4">
              <w:rPr>
                <w:rFonts w:cs="Arial"/>
                <w:sz w:val="22"/>
                <w:szCs w:val="22"/>
              </w:rPr>
              <w:t>1170 Bacchus Marsh Rd, L</w:t>
            </w:r>
            <w:r>
              <w:rPr>
                <w:rFonts w:cs="Arial"/>
                <w:sz w:val="22"/>
                <w:szCs w:val="22"/>
              </w:rPr>
              <w:t>ara</w:t>
            </w:r>
          </w:p>
        </w:tc>
      </w:tr>
      <w:tr w:rsidR="000B7D3F" w:rsidRPr="00E847F4" w14:paraId="098CAE5C" w14:textId="77777777" w:rsidTr="005556FA">
        <w:trPr>
          <w:tblHeader/>
        </w:trPr>
        <w:tc>
          <w:tcPr>
            <w:tcW w:w="5000" w:type="pct"/>
            <w:gridSpan w:val="7"/>
            <w:shd w:val="clear" w:color="auto" w:fill="E0E0E0"/>
          </w:tcPr>
          <w:p w14:paraId="3E2E1948" w14:textId="77777777" w:rsidR="000B7D3F" w:rsidRPr="00E847F4" w:rsidRDefault="000B7D3F" w:rsidP="00C17837">
            <w:pPr>
              <w:pStyle w:val="TableHeader"/>
              <w:rPr>
                <w:rFonts w:cs="Arial"/>
                <w:sz w:val="22"/>
                <w:szCs w:val="22"/>
              </w:rPr>
            </w:pPr>
            <w:r w:rsidRPr="00E847F4">
              <w:rPr>
                <w:rFonts w:cs="Arial"/>
                <w:sz w:val="22"/>
                <w:szCs w:val="22"/>
              </w:rPr>
              <w:t>Attendees</w:t>
            </w:r>
          </w:p>
        </w:tc>
      </w:tr>
      <w:tr w:rsidR="000B7D3F" w:rsidRPr="00E847F4" w14:paraId="104C93DE" w14:textId="77777777" w:rsidTr="005556FA">
        <w:tc>
          <w:tcPr>
            <w:tcW w:w="5000" w:type="pct"/>
            <w:gridSpan w:val="7"/>
          </w:tcPr>
          <w:p w14:paraId="7509B2AB" w14:textId="419C9125" w:rsidR="000B7D3F" w:rsidRPr="00D06E42" w:rsidRDefault="000B7D3F" w:rsidP="00C17837">
            <w:pPr>
              <w:pStyle w:val="TableText"/>
              <w:rPr>
                <w:rFonts w:eastAsia="Calibri" w:cs="Arial"/>
                <w:color w:val="000000"/>
                <w:sz w:val="22"/>
                <w:szCs w:val="22"/>
              </w:rPr>
            </w:pPr>
            <w:r w:rsidRPr="00C442A0">
              <w:rPr>
                <w:rFonts w:cs="Arial"/>
                <w:b/>
                <w:sz w:val="22"/>
                <w:szCs w:val="22"/>
              </w:rPr>
              <w:t>Community Advisory Group members:</w:t>
            </w:r>
            <w:r w:rsidRPr="00C442A0">
              <w:rPr>
                <w:rFonts w:cs="Arial"/>
                <w:sz w:val="22"/>
                <w:szCs w:val="22"/>
              </w:rPr>
              <w:t xml:space="preserve"> </w:t>
            </w:r>
            <w:r w:rsidR="004E6321" w:rsidRPr="00D06E42">
              <w:rPr>
                <w:rFonts w:cs="Arial"/>
                <w:sz w:val="22"/>
                <w:szCs w:val="22"/>
              </w:rPr>
              <w:t xml:space="preserve">Justin Giddings (Chair), Councillor Anthony Aitken, Councillor Kylie Grzybek (Deputy Chair), </w:t>
            </w:r>
            <w:r w:rsidR="004E6321" w:rsidRPr="00D06E42">
              <w:rPr>
                <w:rFonts w:eastAsia="Calibri" w:cs="Arial"/>
                <w:color w:val="000000"/>
                <w:sz w:val="22"/>
                <w:szCs w:val="22"/>
              </w:rPr>
              <w:t xml:space="preserve">Corrina Eccles (community member), </w:t>
            </w:r>
            <w:r w:rsidRPr="00D06E42">
              <w:rPr>
                <w:rFonts w:eastAsia="Calibri" w:cs="Arial"/>
                <w:color w:val="000000"/>
                <w:sz w:val="22"/>
                <w:szCs w:val="22"/>
              </w:rPr>
              <w:t>David Withington (community member),</w:t>
            </w:r>
            <w:r w:rsidR="004E6321" w:rsidRPr="00D06E42">
              <w:rPr>
                <w:rFonts w:eastAsia="Calibri" w:cs="Arial"/>
                <w:color w:val="000000"/>
                <w:sz w:val="22"/>
                <w:szCs w:val="22"/>
              </w:rPr>
              <w:t xml:space="preserve"> </w:t>
            </w:r>
            <w:r w:rsidRPr="00D06E42">
              <w:rPr>
                <w:rFonts w:eastAsia="Calibri" w:cs="Arial"/>
                <w:color w:val="000000"/>
                <w:sz w:val="22"/>
                <w:szCs w:val="22"/>
              </w:rPr>
              <w:t>John Brne (community member),</w:t>
            </w:r>
            <w:r w:rsidRPr="00D06E42">
              <w:rPr>
                <w:rFonts w:eastAsia="Calibri" w:cs="Arial"/>
                <w:sz w:val="22"/>
                <w:szCs w:val="22"/>
              </w:rPr>
              <w:t xml:space="preserve"> Barry White (community member), Marylyn Pettit (community member),</w:t>
            </w:r>
            <w:r w:rsidRPr="00D06E42">
              <w:rPr>
                <w:rFonts w:eastAsia="Calibri" w:cs="Arial"/>
                <w:color w:val="000000"/>
                <w:sz w:val="22"/>
                <w:szCs w:val="22"/>
              </w:rPr>
              <w:t xml:space="preserve"> Leigh Bartlett (community member), Leanne Rayner (Sergeant, Lara Police Station), Andrew Reaper (Assistant Commissioner</w:t>
            </w:r>
            <w:r w:rsidR="00D06E42" w:rsidRPr="00D06E42">
              <w:rPr>
                <w:rFonts w:eastAsia="Calibri" w:cs="Arial"/>
                <w:color w:val="000000"/>
                <w:sz w:val="22"/>
                <w:szCs w:val="22"/>
              </w:rPr>
              <w:t xml:space="preserve"> Custodial Services</w:t>
            </w:r>
            <w:r w:rsidRPr="00D06E42">
              <w:rPr>
                <w:rFonts w:eastAsia="Calibri" w:cs="Arial"/>
                <w:color w:val="000000"/>
                <w:sz w:val="22"/>
                <w:szCs w:val="22"/>
              </w:rPr>
              <w:t>, Corrections Victoria)</w:t>
            </w:r>
            <w:r w:rsidRPr="00D06E42">
              <w:rPr>
                <w:color w:val="000000"/>
                <w:sz w:val="22"/>
                <w:szCs w:val="22"/>
              </w:rPr>
              <w:t xml:space="preserve">, </w:t>
            </w:r>
            <w:r w:rsidR="00D06E42" w:rsidRPr="00D06E42">
              <w:rPr>
                <w:color w:val="000000"/>
                <w:sz w:val="22"/>
                <w:szCs w:val="22"/>
              </w:rPr>
              <w:t xml:space="preserve">Pat McCormick (General Manager, </w:t>
            </w:r>
            <w:proofErr w:type="spellStart"/>
            <w:r w:rsidR="00D06E42" w:rsidRPr="00D06E42">
              <w:rPr>
                <w:color w:val="000000"/>
                <w:sz w:val="22"/>
                <w:szCs w:val="22"/>
              </w:rPr>
              <w:t>Marngoneet</w:t>
            </w:r>
            <w:proofErr w:type="spellEnd"/>
            <w:r w:rsidR="00D06E42" w:rsidRPr="00D06E42">
              <w:rPr>
                <w:color w:val="000000"/>
                <w:sz w:val="22"/>
                <w:szCs w:val="22"/>
              </w:rPr>
              <w:t xml:space="preserve"> Prison)</w:t>
            </w:r>
            <w:r w:rsidR="009E0F28">
              <w:rPr>
                <w:color w:val="000000"/>
                <w:sz w:val="22"/>
                <w:szCs w:val="22"/>
              </w:rPr>
              <w:t>,</w:t>
            </w:r>
            <w:r w:rsidR="00D06E42" w:rsidRPr="00D06E42">
              <w:rPr>
                <w:color w:val="000000"/>
                <w:sz w:val="22"/>
                <w:szCs w:val="22"/>
              </w:rPr>
              <w:t xml:space="preserve"> </w:t>
            </w:r>
            <w:r w:rsidRPr="00D06E42">
              <w:rPr>
                <w:rFonts w:eastAsia="Calibri" w:cs="Arial"/>
                <w:color w:val="000000"/>
                <w:sz w:val="22"/>
                <w:szCs w:val="22"/>
              </w:rPr>
              <w:t>Michelle Wood (Executive Director, Barwon South West Region)</w:t>
            </w:r>
            <w:r w:rsidR="009E0F28">
              <w:rPr>
                <w:rFonts w:eastAsia="Calibri" w:cs="Arial"/>
                <w:color w:val="000000"/>
                <w:sz w:val="22"/>
                <w:szCs w:val="22"/>
              </w:rPr>
              <w:t xml:space="preserve">, </w:t>
            </w:r>
            <w:r w:rsidRPr="00D06E42">
              <w:rPr>
                <w:rFonts w:eastAsia="Calibri" w:cs="Arial"/>
                <w:color w:val="000000"/>
                <w:sz w:val="22"/>
                <w:szCs w:val="22"/>
              </w:rPr>
              <w:t xml:space="preserve">Stephanie McGregor (Executive Director, </w:t>
            </w:r>
            <w:r w:rsidR="007C3F83">
              <w:rPr>
                <w:rFonts w:eastAsia="Calibri" w:cs="Arial"/>
                <w:color w:val="000000"/>
                <w:sz w:val="22"/>
                <w:szCs w:val="22"/>
              </w:rPr>
              <w:t>Community Safety Building Authority</w:t>
            </w:r>
            <w:r w:rsidRPr="00D06E42">
              <w:rPr>
                <w:rFonts w:eastAsia="Calibri" w:cs="Arial"/>
                <w:color w:val="000000"/>
                <w:sz w:val="22"/>
                <w:szCs w:val="22"/>
              </w:rPr>
              <w:t xml:space="preserve">). </w:t>
            </w:r>
          </w:p>
          <w:p w14:paraId="1018539E" w14:textId="052ABBD0" w:rsidR="000B7D3F" w:rsidRPr="00C442A0" w:rsidRDefault="000B7D3F" w:rsidP="002F0FC2">
            <w:pPr>
              <w:pStyle w:val="TableText"/>
              <w:rPr>
                <w:rFonts w:cs="Arial"/>
                <w:sz w:val="22"/>
                <w:szCs w:val="22"/>
              </w:rPr>
            </w:pPr>
            <w:r w:rsidRPr="00D06E42">
              <w:rPr>
                <w:rFonts w:cs="Arial"/>
                <w:b/>
                <w:sz w:val="22"/>
                <w:szCs w:val="22"/>
              </w:rPr>
              <w:t>Additional:</w:t>
            </w:r>
            <w:r w:rsidRPr="00D06E42">
              <w:rPr>
                <w:rFonts w:cs="Arial"/>
                <w:sz w:val="22"/>
                <w:szCs w:val="22"/>
              </w:rPr>
              <w:t xml:space="preserve"> Peter Chater</w:t>
            </w:r>
            <w:r w:rsidR="007C3F83">
              <w:rPr>
                <w:rFonts w:cs="Arial"/>
                <w:sz w:val="22"/>
                <w:szCs w:val="22"/>
              </w:rPr>
              <w:t xml:space="preserve"> (</w:t>
            </w:r>
            <w:r w:rsidRPr="00D06E42">
              <w:rPr>
                <w:rFonts w:cs="Arial"/>
                <w:sz w:val="22"/>
                <w:szCs w:val="22"/>
              </w:rPr>
              <w:t>Project Director</w:t>
            </w:r>
            <w:r w:rsidR="007C3F83">
              <w:rPr>
                <w:rFonts w:cs="Arial"/>
                <w:sz w:val="22"/>
                <w:szCs w:val="22"/>
              </w:rPr>
              <w:t xml:space="preserve">, </w:t>
            </w:r>
            <w:r w:rsidRPr="00D06E42">
              <w:rPr>
                <w:rFonts w:cs="Arial"/>
                <w:sz w:val="22"/>
                <w:szCs w:val="22"/>
              </w:rPr>
              <w:t>John Holland), Alex Wigmore, (Senior Project Manager</w:t>
            </w:r>
            <w:r w:rsidR="007C3F83">
              <w:rPr>
                <w:rFonts w:cs="Arial"/>
                <w:sz w:val="22"/>
                <w:szCs w:val="22"/>
              </w:rPr>
              <w:t>, Community Safety Building Authority</w:t>
            </w:r>
            <w:r w:rsidRPr="00D06E42">
              <w:rPr>
                <w:rFonts w:cs="Arial"/>
                <w:sz w:val="22"/>
                <w:szCs w:val="22"/>
              </w:rPr>
              <w:t xml:space="preserve">), </w:t>
            </w:r>
            <w:r w:rsidR="004E6321" w:rsidRPr="00D06E42">
              <w:rPr>
                <w:rFonts w:cs="Arial"/>
                <w:sz w:val="22"/>
                <w:szCs w:val="22"/>
              </w:rPr>
              <w:t>Peter Flaherty (Director, Public Affairs).</w:t>
            </w:r>
            <w:r w:rsidR="002F0FC2">
              <w:rPr>
                <w:rFonts w:cs="Arial"/>
                <w:sz w:val="22"/>
                <w:szCs w:val="22"/>
              </w:rPr>
              <w:t xml:space="preserve"> </w:t>
            </w:r>
            <w:r w:rsidRPr="00C442A0">
              <w:rPr>
                <w:rFonts w:cs="Arial"/>
                <w:sz w:val="22"/>
                <w:szCs w:val="22"/>
              </w:rPr>
              <w:fldChar w:fldCharType="begin"/>
            </w:r>
            <w:r w:rsidRPr="00C442A0">
              <w:rPr>
                <w:rFonts w:cs="Arial"/>
                <w:sz w:val="22"/>
                <w:szCs w:val="22"/>
              </w:rPr>
              <w:instrText xml:space="preserve"> quote </w:instrText>
            </w:r>
            <w:r w:rsidRPr="00C442A0">
              <w:rPr>
                <w:rFonts w:cs="Arial"/>
                <w:sz w:val="22"/>
                <w:szCs w:val="22"/>
              </w:rPr>
              <w:fldChar w:fldCharType="end"/>
            </w:r>
            <w:r w:rsidRPr="00C442A0">
              <w:rPr>
                <w:rFonts w:cs="Arial"/>
                <w:sz w:val="22"/>
                <w:szCs w:val="22"/>
              </w:rPr>
              <w:fldChar w:fldCharType="begin"/>
            </w:r>
            <w:r w:rsidRPr="00C442A0">
              <w:rPr>
                <w:rFonts w:cs="Arial"/>
                <w:sz w:val="22"/>
                <w:szCs w:val="22"/>
              </w:rPr>
              <w:instrText xml:space="preserve"> quote </w:instrText>
            </w:r>
            <w:r w:rsidRPr="00C442A0">
              <w:rPr>
                <w:rFonts w:cs="Arial"/>
                <w:sz w:val="22"/>
                <w:szCs w:val="22"/>
              </w:rPr>
              <w:fldChar w:fldCharType="end"/>
            </w:r>
          </w:p>
        </w:tc>
      </w:tr>
      <w:tr w:rsidR="000B7D3F" w:rsidRPr="00E847F4" w14:paraId="4E5DCA41" w14:textId="77777777" w:rsidTr="005556FA">
        <w:tc>
          <w:tcPr>
            <w:tcW w:w="5000" w:type="pct"/>
            <w:gridSpan w:val="7"/>
          </w:tcPr>
          <w:p w14:paraId="64D1595A" w14:textId="7D40F54D" w:rsidR="000B7D3F" w:rsidRPr="00C442A0" w:rsidRDefault="000B7D3F" w:rsidP="00C17837">
            <w:pPr>
              <w:pStyle w:val="TableText"/>
              <w:rPr>
                <w:rFonts w:cs="Arial"/>
                <w:sz w:val="22"/>
                <w:szCs w:val="22"/>
              </w:rPr>
            </w:pPr>
            <w:r w:rsidRPr="00C442A0">
              <w:rPr>
                <w:rFonts w:cs="Arial"/>
                <w:b/>
                <w:sz w:val="22"/>
                <w:szCs w:val="22"/>
              </w:rPr>
              <w:t>Apologies:</w:t>
            </w:r>
            <w:r w:rsidRPr="00C442A0">
              <w:rPr>
                <w:sz w:val="22"/>
                <w:szCs w:val="22"/>
              </w:rPr>
              <w:t xml:space="preserve"> </w:t>
            </w:r>
            <w:r w:rsidRPr="00C442A0">
              <w:rPr>
                <w:rFonts w:cs="Arial"/>
                <w:sz w:val="22"/>
                <w:szCs w:val="22"/>
              </w:rPr>
              <w:t xml:space="preserve"> </w:t>
            </w:r>
            <w:r w:rsidRPr="00C442A0">
              <w:rPr>
                <w:rFonts w:cs="Arial"/>
                <w:sz w:val="22"/>
                <w:szCs w:val="22"/>
              </w:rPr>
              <w:fldChar w:fldCharType="begin"/>
            </w:r>
            <w:r w:rsidRPr="00C442A0">
              <w:rPr>
                <w:rFonts w:cs="Arial"/>
                <w:sz w:val="22"/>
                <w:szCs w:val="22"/>
              </w:rPr>
              <w:instrText xml:space="preserve"> quote </w:instrText>
            </w:r>
            <w:r w:rsidRPr="00C442A0">
              <w:rPr>
                <w:rFonts w:cs="Arial"/>
                <w:sz w:val="22"/>
                <w:szCs w:val="22"/>
              </w:rPr>
              <w:fldChar w:fldCharType="end"/>
            </w:r>
            <w:r w:rsidRPr="00C442A0">
              <w:rPr>
                <w:rFonts w:cs="Arial"/>
                <w:sz w:val="22"/>
                <w:szCs w:val="22"/>
              </w:rPr>
              <w:fldChar w:fldCharType="begin"/>
            </w:r>
            <w:r w:rsidRPr="00C442A0">
              <w:rPr>
                <w:rFonts w:cs="Arial"/>
                <w:sz w:val="22"/>
                <w:szCs w:val="22"/>
              </w:rPr>
              <w:instrText xml:space="preserve"> quote </w:instrText>
            </w:r>
            <w:r w:rsidRPr="00C442A0">
              <w:rPr>
                <w:rFonts w:cs="Arial"/>
                <w:sz w:val="22"/>
                <w:szCs w:val="22"/>
              </w:rPr>
              <w:fldChar w:fldCharType="end"/>
            </w:r>
          </w:p>
        </w:tc>
      </w:tr>
      <w:tr w:rsidR="000B7D3F" w:rsidRPr="00E847F4" w14:paraId="7637F05D" w14:textId="77777777" w:rsidTr="005556FA">
        <w:trPr>
          <w:tblHeader/>
        </w:trPr>
        <w:tc>
          <w:tcPr>
            <w:tcW w:w="406" w:type="pct"/>
            <w:shd w:val="clear" w:color="auto" w:fill="E0E0E0"/>
          </w:tcPr>
          <w:p w14:paraId="7F25036A" w14:textId="77777777" w:rsidR="000B7D3F" w:rsidRPr="00E847F4" w:rsidRDefault="000B7D3F" w:rsidP="00C17837">
            <w:pPr>
              <w:pStyle w:val="TableHeader"/>
              <w:rPr>
                <w:rFonts w:cs="Arial"/>
                <w:sz w:val="22"/>
                <w:szCs w:val="22"/>
              </w:rPr>
            </w:pPr>
            <w:r w:rsidRPr="00E847F4">
              <w:rPr>
                <w:rFonts w:cs="Arial"/>
                <w:sz w:val="22"/>
                <w:szCs w:val="22"/>
              </w:rPr>
              <w:t>Item</w:t>
            </w:r>
          </w:p>
        </w:tc>
        <w:tc>
          <w:tcPr>
            <w:tcW w:w="2688" w:type="pct"/>
            <w:gridSpan w:val="2"/>
            <w:tcBorders>
              <w:bottom w:val="single" w:sz="2" w:space="0" w:color="auto"/>
            </w:tcBorders>
            <w:shd w:val="clear" w:color="auto" w:fill="E0E0E0"/>
          </w:tcPr>
          <w:p w14:paraId="4A00F79D" w14:textId="77777777" w:rsidR="000B7D3F" w:rsidRPr="00E847F4" w:rsidRDefault="000B7D3F" w:rsidP="00C17837">
            <w:pPr>
              <w:pStyle w:val="TableHeader"/>
              <w:rPr>
                <w:rFonts w:cs="Arial"/>
                <w:sz w:val="22"/>
                <w:szCs w:val="22"/>
              </w:rPr>
            </w:pPr>
            <w:r w:rsidRPr="00E847F4">
              <w:rPr>
                <w:rFonts w:cs="Arial"/>
                <w:sz w:val="22"/>
                <w:szCs w:val="22"/>
                <w:lang w:val="en-US"/>
              </w:rPr>
              <w:t>Subject</w:t>
            </w:r>
            <w:r w:rsidRPr="00E847F4">
              <w:rPr>
                <w:rFonts w:cs="Arial"/>
                <w:sz w:val="22"/>
                <w:szCs w:val="22"/>
              </w:rPr>
              <w:fldChar w:fldCharType="begin"/>
            </w:r>
            <w:r w:rsidRPr="00E847F4">
              <w:rPr>
                <w:rFonts w:cs="Arial"/>
                <w:sz w:val="22"/>
                <w:szCs w:val="22"/>
              </w:rPr>
              <w:instrText xml:space="preserve"> quote </w:instrText>
            </w:r>
            <w:r w:rsidRPr="00E847F4">
              <w:rPr>
                <w:rFonts w:cs="Arial"/>
                <w:sz w:val="22"/>
                <w:szCs w:val="22"/>
              </w:rPr>
              <w:fldChar w:fldCharType="end"/>
            </w:r>
          </w:p>
        </w:tc>
        <w:tc>
          <w:tcPr>
            <w:tcW w:w="1027" w:type="pct"/>
            <w:gridSpan w:val="2"/>
            <w:tcBorders>
              <w:bottom w:val="single" w:sz="2" w:space="0" w:color="auto"/>
            </w:tcBorders>
            <w:shd w:val="clear" w:color="auto" w:fill="E0E0E0"/>
          </w:tcPr>
          <w:p w14:paraId="2228107D" w14:textId="77777777" w:rsidR="000B7D3F" w:rsidRPr="00E847F4" w:rsidRDefault="000B7D3F" w:rsidP="00C17837">
            <w:pPr>
              <w:pStyle w:val="TableHeader"/>
              <w:rPr>
                <w:rFonts w:cs="Arial"/>
                <w:sz w:val="22"/>
                <w:szCs w:val="22"/>
              </w:rPr>
            </w:pPr>
            <w:r w:rsidRPr="00E847F4">
              <w:rPr>
                <w:rFonts w:cs="Arial"/>
                <w:sz w:val="22"/>
                <w:szCs w:val="22"/>
              </w:rPr>
              <w:t>Speaker</w:t>
            </w:r>
          </w:p>
        </w:tc>
        <w:tc>
          <w:tcPr>
            <w:tcW w:w="879" w:type="pct"/>
            <w:gridSpan w:val="2"/>
            <w:tcBorders>
              <w:bottom w:val="single" w:sz="2" w:space="0" w:color="auto"/>
            </w:tcBorders>
            <w:shd w:val="clear" w:color="auto" w:fill="E0E0E0"/>
          </w:tcPr>
          <w:p w14:paraId="760D45B4" w14:textId="77777777" w:rsidR="000B7D3F" w:rsidRPr="00E847F4" w:rsidRDefault="000B7D3F" w:rsidP="00C17837">
            <w:pPr>
              <w:pStyle w:val="TableHeader"/>
              <w:rPr>
                <w:rFonts w:cs="Arial"/>
                <w:sz w:val="22"/>
                <w:szCs w:val="22"/>
              </w:rPr>
            </w:pPr>
            <w:r w:rsidRPr="00E847F4">
              <w:rPr>
                <w:rFonts w:cs="Arial"/>
                <w:sz w:val="22"/>
                <w:szCs w:val="22"/>
              </w:rPr>
              <w:t>Time</w:t>
            </w:r>
          </w:p>
        </w:tc>
      </w:tr>
      <w:tr w:rsidR="000B7D3F" w:rsidRPr="00E847F4" w14:paraId="5073120A" w14:textId="77777777" w:rsidTr="005556FA">
        <w:tc>
          <w:tcPr>
            <w:tcW w:w="406" w:type="pct"/>
          </w:tcPr>
          <w:p w14:paraId="5B0D283A" w14:textId="77777777" w:rsidR="000B7D3F" w:rsidRPr="00E847F4" w:rsidRDefault="000B7D3F" w:rsidP="00C17837">
            <w:pPr>
              <w:pStyle w:val="Table-Number"/>
              <w:keepNext/>
              <w:keepLines/>
              <w:tabs>
                <w:tab w:val="clear" w:pos="360"/>
              </w:tabs>
              <w:ind w:left="284"/>
              <w:rPr>
                <w:rFonts w:cs="Arial"/>
                <w:sz w:val="22"/>
                <w:szCs w:val="22"/>
              </w:rPr>
            </w:pPr>
          </w:p>
        </w:tc>
        <w:tc>
          <w:tcPr>
            <w:tcW w:w="2688" w:type="pct"/>
            <w:gridSpan w:val="2"/>
            <w:shd w:val="clear" w:color="auto" w:fill="auto"/>
          </w:tcPr>
          <w:p w14:paraId="22CD306F" w14:textId="5FF9CF7B" w:rsidR="000B7D3F" w:rsidRPr="00E847F4" w:rsidRDefault="000B7D3F" w:rsidP="00C17837">
            <w:pPr>
              <w:pStyle w:val="TableText"/>
              <w:keepNext/>
              <w:keepLines/>
              <w:rPr>
                <w:rFonts w:cs="Arial"/>
                <w:sz w:val="22"/>
                <w:szCs w:val="22"/>
              </w:rPr>
            </w:pPr>
            <w:r w:rsidRPr="00E847F4">
              <w:rPr>
                <w:rFonts w:cs="Arial"/>
                <w:sz w:val="22"/>
                <w:szCs w:val="22"/>
              </w:rPr>
              <w:t xml:space="preserve">Welcome and previous meeting minutes </w:t>
            </w:r>
          </w:p>
        </w:tc>
        <w:tc>
          <w:tcPr>
            <w:tcW w:w="1027" w:type="pct"/>
            <w:gridSpan w:val="2"/>
            <w:shd w:val="clear" w:color="auto" w:fill="auto"/>
          </w:tcPr>
          <w:p w14:paraId="34C7D35D" w14:textId="60D7C027" w:rsidR="000B7D3F" w:rsidRPr="00E847F4" w:rsidRDefault="000B7D3F" w:rsidP="00C17837">
            <w:pPr>
              <w:pStyle w:val="TableText"/>
              <w:keepNext/>
              <w:keepLines/>
              <w:rPr>
                <w:rFonts w:cs="Arial"/>
                <w:sz w:val="22"/>
                <w:szCs w:val="22"/>
              </w:rPr>
            </w:pPr>
            <w:r w:rsidRPr="00E847F4">
              <w:rPr>
                <w:rFonts w:cs="Arial"/>
                <w:sz w:val="22"/>
                <w:szCs w:val="22"/>
              </w:rPr>
              <w:t>Chair</w:t>
            </w:r>
          </w:p>
        </w:tc>
        <w:tc>
          <w:tcPr>
            <w:tcW w:w="879" w:type="pct"/>
            <w:gridSpan w:val="2"/>
            <w:shd w:val="clear" w:color="auto" w:fill="auto"/>
          </w:tcPr>
          <w:p w14:paraId="710463BC" w14:textId="2D193C2D" w:rsidR="009E0F28" w:rsidRPr="00E847F4" w:rsidRDefault="000B7D3F" w:rsidP="00AA753D">
            <w:pPr>
              <w:pStyle w:val="TableText"/>
              <w:keepNext/>
              <w:keepLines/>
              <w:rPr>
                <w:rFonts w:cs="Arial"/>
                <w:sz w:val="22"/>
                <w:szCs w:val="22"/>
              </w:rPr>
            </w:pPr>
            <w:r>
              <w:rPr>
                <w:rFonts w:cs="Arial"/>
                <w:sz w:val="22"/>
                <w:szCs w:val="22"/>
              </w:rPr>
              <w:t xml:space="preserve">4pm </w:t>
            </w:r>
          </w:p>
        </w:tc>
      </w:tr>
      <w:tr w:rsidR="00AA753D" w:rsidRPr="00E847F4" w14:paraId="78A7802E" w14:textId="77777777" w:rsidTr="005556FA">
        <w:tc>
          <w:tcPr>
            <w:tcW w:w="406" w:type="pct"/>
          </w:tcPr>
          <w:p w14:paraId="43416E7F" w14:textId="77777777" w:rsidR="00AA753D" w:rsidRPr="00E847F4" w:rsidRDefault="00AA753D" w:rsidP="00C17837">
            <w:pPr>
              <w:pStyle w:val="Table-Number"/>
              <w:keepNext/>
              <w:keepLines/>
              <w:tabs>
                <w:tab w:val="clear" w:pos="360"/>
              </w:tabs>
              <w:ind w:left="284"/>
              <w:rPr>
                <w:rFonts w:cs="Arial"/>
                <w:sz w:val="22"/>
                <w:szCs w:val="22"/>
              </w:rPr>
            </w:pPr>
          </w:p>
        </w:tc>
        <w:tc>
          <w:tcPr>
            <w:tcW w:w="2688" w:type="pct"/>
            <w:gridSpan w:val="2"/>
            <w:shd w:val="clear" w:color="auto" w:fill="auto"/>
          </w:tcPr>
          <w:p w14:paraId="4038C505" w14:textId="1EA14355" w:rsidR="00AA753D" w:rsidRPr="00E847F4" w:rsidRDefault="00AA753D" w:rsidP="00C17837">
            <w:pPr>
              <w:pStyle w:val="TableText"/>
              <w:keepNext/>
              <w:keepLines/>
              <w:rPr>
                <w:rFonts w:cs="Arial"/>
                <w:sz w:val="22"/>
                <w:szCs w:val="22"/>
              </w:rPr>
            </w:pPr>
            <w:r>
              <w:rPr>
                <w:rFonts w:cs="Arial"/>
                <w:sz w:val="22"/>
                <w:szCs w:val="22"/>
              </w:rPr>
              <w:t>Social procurement activity</w:t>
            </w:r>
          </w:p>
        </w:tc>
        <w:tc>
          <w:tcPr>
            <w:tcW w:w="1027" w:type="pct"/>
            <w:gridSpan w:val="2"/>
            <w:shd w:val="clear" w:color="auto" w:fill="auto"/>
          </w:tcPr>
          <w:p w14:paraId="5CEB2436" w14:textId="774F31EE" w:rsidR="00AA753D" w:rsidRPr="00E847F4" w:rsidRDefault="00AA753D" w:rsidP="00C17837">
            <w:pPr>
              <w:pStyle w:val="TableText"/>
              <w:keepNext/>
              <w:keepLines/>
              <w:rPr>
                <w:rFonts w:cs="Arial"/>
                <w:sz w:val="22"/>
                <w:szCs w:val="22"/>
              </w:rPr>
            </w:pPr>
            <w:proofErr w:type="spellStart"/>
            <w:r>
              <w:rPr>
                <w:rFonts w:cs="Arial"/>
                <w:sz w:val="22"/>
                <w:szCs w:val="22"/>
              </w:rPr>
              <w:t>Civilex</w:t>
            </w:r>
            <w:proofErr w:type="spellEnd"/>
          </w:p>
        </w:tc>
        <w:tc>
          <w:tcPr>
            <w:tcW w:w="879" w:type="pct"/>
            <w:gridSpan w:val="2"/>
            <w:shd w:val="clear" w:color="auto" w:fill="auto"/>
          </w:tcPr>
          <w:p w14:paraId="43D90BD3" w14:textId="61C1C5DF" w:rsidR="00AA753D" w:rsidRDefault="00AA753D" w:rsidP="00C17837">
            <w:pPr>
              <w:pStyle w:val="TableText"/>
              <w:keepNext/>
              <w:keepLines/>
              <w:rPr>
                <w:rFonts w:cs="Arial"/>
                <w:sz w:val="22"/>
                <w:szCs w:val="22"/>
              </w:rPr>
            </w:pPr>
            <w:r>
              <w:rPr>
                <w:rFonts w:cs="Arial"/>
                <w:sz w:val="22"/>
                <w:szCs w:val="22"/>
              </w:rPr>
              <w:t>4.05pm</w:t>
            </w:r>
          </w:p>
        </w:tc>
      </w:tr>
      <w:tr w:rsidR="004F1629" w:rsidRPr="00E847F4" w14:paraId="4325EBD4" w14:textId="77777777" w:rsidTr="005556FA">
        <w:tc>
          <w:tcPr>
            <w:tcW w:w="406" w:type="pct"/>
          </w:tcPr>
          <w:p w14:paraId="4B806C84" w14:textId="77777777" w:rsidR="004F1629" w:rsidRPr="00E847F4" w:rsidRDefault="004F1629" w:rsidP="00C17837">
            <w:pPr>
              <w:pStyle w:val="Table-Number"/>
              <w:keepNext/>
              <w:keepLines/>
              <w:tabs>
                <w:tab w:val="clear" w:pos="360"/>
              </w:tabs>
              <w:ind w:left="284"/>
              <w:rPr>
                <w:rFonts w:cs="Arial"/>
                <w:sz w:val="22"/>
                <w:szCs w:val="22"/>
              </w:rPr>
            </w:pPr>
          </w:p>
        </w:tc>
        <w:tc>
          <w:tcPr>
            <w:tcW w:w="2688" w:type="pct"/>
            <w:gridSpan w:val="2"/>
            <w:shd w:val="clear" w:color="auto" w:fill="auto"/>
          </w:tcPr>
          <w:p w14:paraId="18CFE4EA" w14:textId="35DB2DE4" w:rsidR="004F1629" w:rsidRPr="00E847F4" w:rsidRDefault="004F1629" w:rsidP="00C17837">
            <w:pPr>
              <w:pStyle w:val="TableText"/>
              <w:keepNext/>
              <w:keepLines/>
              <w:rPr>
                <w:rFonts w:cs="Arial"/>
                <w:sz w:val="22"/>
                <w:szCs w:val="22"/>
              </w:rPr>
            </w:pPr>
            <w:r>
              <w:rPr>
                <w:rFonts w:cs="Arial"/>
                <w:sz w:val="22"/>
                <w:szCs w:val="22"/>
              </w:rPr>
              <w:t>CV job opportunities</w:t>
            </w:r>
          </w:p>
        </w:tc>
        <w:tc>
          <w:tcPr>
            <w:tcW w:w="1027" w:type="pct"/>
            <w:gridSpan w:val="2"/>
            <w:shd w:val="clear" w:color="auto" w:fill="auto"/>
          </w:tcPr>
          <w:p w14:paraId="7A8D9A21" w14:textId="59C23A58" w:rsidR="004F1629" w:rsidRPr="00E847F4" w:rsidRDefault="00F961EA" w:rsidP="00C17837">
            <w:pPr>
              <w:pStyle w:val="TableText"/>
              <w:keepNext/>
              <w:keepLines/>
              <w:rPr>
                <w:rFonts w:cs="Arial"/>
                <w:sz w:val="22"/>
                <w:szCs w:val="22"/>
              </w:rPr>
            </w:pPr>
            <w:r>
              <w:rPr>
                <w:rFonts w:cs="Arial"/>
                <w:sz w:val="22"/>
                <w:szCs w:val="22"/>
              </w:rPr>
              <w:t>CV</w:t>
            </w:r>
          </w:p>
        </w:tc>
        <w:tc>
          <w:tcPr>
            <w:tcW w:w="879" w:type="pct"/>
            <w:gridSpan w:val="2"/>
            <w:shd w:val="clear" w:color="auto" w:fill="auto"/>
          </w:tcPr>
          <w:p w14:paraId="255EDBE0" w14:textId="48F46E37" w:rsidR="004F1629" w:rsidRDefault="00A81020" w:rsidP="00C17837">
            <w:pPr>
              <w:pStyle w:val="TableText"/>
              <w:keepNext/>
              <w:keepLines/>
              <w:rPr>
                <w:rFonts w:cs="Arial"/>
                <w:sz w:val="22"/>
                <w:szCs w:val="22"/>
              </w:rPr>
            </w:pPr>
            <w:r>
              <w:rPr>
                <w:rFonts w:cs="Arial"/>
                <w:sz w:val="22"/>
                <w:szCs w:val="22"/>
              </w:rPr>
              <w:t>4.</w:t>
            </w:r>
            <w:r w:rsidR="00AA753D">
              <w:rPr>
                <w:rFonts w:cs="Arial"/>
                <w:sz w:val="22"/>
                <w:szCs w:val="22"/>
              </w:rPr>
              <w:t>15</w:t>
            </w:r>
            <w:r>
              <w:rPr>
                <w:rFonts w:cs="Arial"/>
                <w:sz w:val="22"/>
                <w:szCs w:val="22"/>
              </w:rPr>
              <w:t>pm</w:t>
            </w:r>
          </w:p>
        </w:tc>
      </w:tr>
      <w:tr w:rsidR="000B7D3F" w:rsidRPr="00E847F4" w14:paraId="548AF0EE" w14:textId="77777777" w:rsidTr="005556FA">
        <w:tc>
          <w:tcPr>
            <w:tcW w:w="406" w:type="pct"/>
          </w:tcPr>
          <w:p w14:paraId="10532193" w14:textId="77777777" w:rsidR="000B7D3F" w:rsidRPr="00E847F4" w:rsidRDefault="000B7D3F" w:rsidP="00C17837">
            <w:pPr>
              <w:pStyle w:val="Table-Number"/>
              <w:tabs>
                <w:tab w:val="clear" w:pos="360"/>
              </w:tabs>
              <w:ind w:left="284"/>
              <w:rPr>
                <w:rFonts w:cs="Arial"/>
                <w:sz w:val="22"/>
                <w:szCs w:val="22"/>
              </w:rPr>
            </w:pPr>
          </w:p>
        </w:tc>
        <w:tc>
          <w:tcPr>
            <w:tcW w:w="2688" w:type="pct"/>
            <w:gridSpan w:val="2"/>
            <w:shd w:val="clear" w:color="auto" w:fill="auto"/>
          </w:tcPr>
          <w:p w14:paraId="603BB421" w14:textId="0D998FD5" w:rsidR="000B7D3F" w:rsidRDefault="006D6BC6" w:rsidP="00C17837">
            <w:pPr>
              <w:pStyle w:val="TableText"/>
              <w:keepNext/>
              <w:keepLines/>
              <w:rPr>
                <w:rFonts w:cs="Arial"/>
                <w:sz w:val="22"/>
                <w:szCs w:val="22"/>
              </w:rPr>
            </w:pPr>
            <w:r>
              <w:rPr>
                <w:rFonts w:cs="Arial"/>
                <w:sz w:val="22"/>
                <w:szCs w:val="22"/>
              </w:rPr>
              <w:t>Construction update</w:t>
            </w:r>
            <w:r w:rsidR="000B7D3F">
              <w:rPr>
                <w:rFonts w:cs="Arial"/>
                <w:sz w:val="22"/>
                <w:szCs w:val="22"/>
              </w:rPr>
              <w:t xml:space="preserve"> </w:t>
            </w:r>
          </w:p>
        </w:tc>
        <w:tc>
          <w:tcPr>
            <w:tcW w:w="1027" w:type="pct"/>
            <w:gridSpan w:val="2"/>
            <w:shd w:val="clear" w:color="auto" w:fill="auto"/>
          </w:tcPr>
          <w:p w14:paraId="6D7A4AE0" w14:textId="77777777" w:rsidR="000B7D3F" w:rsidRDefault="006D6BC6" w:rsidP="00C17837">
            <w:pPr>
              <w:pStyle w:val="TableText"/>
              <w:rPr>
                <w:rFonts w:cs="Arial"/>
                <w:sz w:val="22"/>
                <w:szCs w:val="22"/>
              </w:rPr>
            </w:pPr>
            <w:r>
              <w:rPr>
                <w:rFonts w:cs="Arial"/>
                <w:sz w:val="22"/>
                <w:szCs w:val="22"/>
              </w:rPr>
              <w:t>John Holland</w:t>
            </w:r>
          </w:p>
        </w:tc>
        <w:tc>
          <w:tcPr>
            <w:tcW w:w="879" w:type="pct"/>
            <w:gridSpan w:val="2"/>
            <w:shd w:val="clear" w:color="auto" w:fill="auto"/>
          </w:tcPr>
          <w:p w14:paraId="07975B01" w14:textId="163A4CB0" w:rsidR="009E0F28" w:rsidRPr="00A37DA3" w:rsidRDefault="000B7D3F" w:rsidP="00AA753D">
            <w:pPr>
              <w:pStyle w:val="TableText"/>
              <w:keepNext/>
              <w:keepLines/>
              <w:rPr>
                <w:rFonts w:cs="Arial"/>
                <w:sz w:val="22"/>
                <w:szCs w:val="22"/>
              </w:rPr>
            </w:pPr>
            <w:r>
              <w:rPr>
                <w:rFonts w:cs="Arial"/>
                <w:sz w:val="22"/>
                <w:szCs w:val="22"/>
              </w:rPr>
              <w:t>4.</w:t>
            </w:r>
            <w:r w:rsidR="00AA753D">
              <w:rPr>
                <w:rFonts w:cs="Arial"/>
                <w:sz w:val="22"/>
                <w:szCs w:val="22"/>
              </w:rPr>
              <w:t>20</w:t>
            </w:r>
            <w:r>
              <w:rPr>
                <w:rFonts w:cs="Arial"/>
                <w:sz w:val="22"/>
                <w:szCs w:val="22"/>
              </w:rPr>
              <w:t>pm</w:t>
            </w:r>
          </w:p>
        </w:tc>
      </w:tr>
      <w:tr w:rsidR="000B7D3F" w:rsidRPr="00E847F4" w14:paraId="309ABA03" w14:textId="77777777" w:rsidTr="005556FA">
        <w:trPr>
          <w:trHeight w:val="847"/>
        </w:trPr>
        <w:tc>
          <w:tcPr>
            <w:tcW w:w="406" w:type="pct"/>
          </w:tcPr>
          <w:p w14:paraId="0652D621" w14:textId="77777777" w:rsidR="000B7D3F" w:rsidRPr="00E847F4" w:rsidRDefault="000B7D3F" w:rsidP="00C17837">
            <w:pPr>
              <w:pStyle w:val="Table-Number"/>
              <w:tabs>
                <w:tab w:val="clear" w:pos="360"/>
              </w:tabs>
              <w:ind w:left="284"/>
              <w:rPr>
                <w:rFonts w:cs="Arial"/>
                <w:sz w:val="22"/>
                <w:szCs w:val="22"/>
              </w:rPr>
            </w:pPr>
          </w:p>
        </w:tc>
        <w:tc>
          <w:tcPr>
            <w:tcW w:w="2688" w:type="pct"/>
            <w:gridSpan w:val="2"/>
            <w:shd w:val="clear" w:color="auto" w:fill="auto"/>
          </w:tcPr>
          <w:p w14:paraId="32ED6B42" w14:textId="572F924E" w:rsidR="000B7D3F" w:rsidRPr="00E847F4" w:rsidRDefault="000B7D3F" w:rsidP="00C17837">
            <w:pPr>
              <w:pStyle w:val="TableText"/>
              <w:keepNext/>
              <w:keepLines/>
              <w:rPr>
                <w:rFonts w:cs="Arial"/>
                <w:sz w:val="22"/>
                <w:szCs w:val="22"/>
              </w:rPr>
            </w:pPr>
            <w:r>
              <w:rPr>
                <w:rFonts w:cs="Arial"/>
                <w:sz w:val="22"/>
                <w:szCs w:val="22"/>
              </w:rPr>
              <w:t>Community feedback</w:t>
            </w:r>
            <w:r w:rsidR="009F5903">
              <w:rPr>
                <w:rFonts w:cs="Arial"/>
                <w:sz w:val="22"/>
                <w:szCs w:val="22"/>
              </w:rPr>
              <w:t xml:space="preserve">, </w:t>
            </w:r>
            <w:r>
              <w:rPr>
                <w:rFonts w:cs="Arial"/>
                <w:sz w:val="22"/>
                <w:szCs w:val="22"/>
              </w:rPr>
              <w:t xml:space="preserve">community engagement and communications opportunities </w:t>
            </w:r>
          </w:p>
        </w:tc>
        <w:tc>
          <w:tcPr>
            <w:tcW w:w="1027" w:type="pct"/>
            <w:gridSpan w:val="2"/>
            <w:shd w:val="clear" w:color="auto" w:fill="auto"/>
          </w:tcPr>
          <w:p w14:paraId="59389074" w14:textId="77777777" w:rsidR="000B7D3F" w:rsidRPr="00E847F4" w:rsidRDefault="000B7D3F" w:rsidP="00C17837">
            <w:pPr>
              <w:pStyle w:val="TableText"/>
              <w:rPr>
                <w:rFonts w:cs="Arial"/>
                <w:sz w:val="22"/>
                <w:szCs w:val="22"/>
              </w:rPr>
            </w:pPr>
            <w:r>
              <w:rPr>
                <w:rFonts w:cs="Arial"/>
                <w:sz w:val="22"/>
                <w:szCs w:val="22"/>
              </w:rPr>
              <w:t>All</w:t>
            </w:r>
          </w:p>
        </w:tc>
        <w:tc>
          <w:tcPr>
            <w:tcW w:w="879" w:type="pct"/>
            <w:gridSpan w:val="2"/>
            <w:shd w:val="clear" w:color="auto" w:fill="auto"/>
          </w:tcPr>
          <w:p w14:paraId="6A0A84EF" w14:textId="03DF77C0" w:rsidR="000B7D3F" w:rsidRPr="00E847F4" w:rsidRDefault="000B7D3F" w:rsidP="00C17837">
            <w:pPr>
              <w:pStyle w:val="TableText"/>
              <w:keepNext/>
              <w:keepLines/>
              <w:rPr>
                <w:rFonts w:cs="Arial"/>
                <w:sz w:val="22"/>
                <w:szCs w:val="22"/>
              </w:rPr>
            </w:pPr>
            <w:r>
              <w:rPr>
                <w:rFonts w:cs="Arial"/>
                <w:sz w:val="22"/>
                <w:szCs w:val="22"/>
              </w:rPr>
              <w:t>4.</w:t>
            </w:r>
            <w:r w:rsidR="00AA753D">
              <w:rPr>
                <w:rFonts w:cs="Arial"/>
                <w:sz w:val="22"/>
                <w:szCs w:val="22"/>
              </w:rPr>
              <w:t>30</w:t>
            </w:r>
            <w:r>
              <w:rPr>
                <w:rFonts w:cs="Arial"/>
                <w:sz w:val="22"/>
                <w:szCs w:val="22"/>
              </w:rPr>
              <w:t>pm</w:t>
            </w:r>
          </w:p>
        </w:tc>
      </w:tr>
      <w:tr w:rsidR="005556FA" w:rsidRPr="00E847F4" w14:paraId="4F1840EE" w14:textId="77777777" w:rsidTr="005556FA">
        <w:trPr>
          <w:trHeight w:val="847"/>
        </w:trPr>
        <w:tc>
          <w:tcPr>
            <w:tcW w:w="406" w:type="pct"/>
          </w:tcPr>
          <w:p w14:paraId="6EBE9F39" w14:textId="77777777" w:rsidR="005556FA" w:rsidRPr="00E847F4" w:rsidRDefault="005556FA" w:rsidP="00C17837">
            <w:pPr>
              <w:pStyle w:val="Table-Number"/>
              <w:tabs>
                <w:tab w:val="clear" w:pos="360"/>
              </w:tabs>
              <w:ind w:left="284"/>
              <w:rPr>
                <w:rFonts w:cs="Arial"/>
                <w:sz w:val="22"/>
                <w:szCs w:val="22"/>
              </w:rPr>
            </w:pPr>
          </w:p>
        </w:tc>
        <w:tc>
          <w:tcPr>
            <w:tcW w:w="2688" w:type="pct"/>
            <w:gridSpan w:val="2"/>
            <w:shd w:val="clear" w:color="auto" w:fill="auto"/>
          </w:tcPr>
          <w:p w14:paraId="21EF3449" w14:textId="03027A6B" w:rsidR="0069193A" w:rsidRDefault="002F0FC2" w:rsidP="00C17837">
            <w:pPr>
              <w:pStyle w:val="TableText"/>
              <w:keepNext/>
              <w:keepLines/>
              <w:rPr>
                <w:rFonts w:cs="Arial"/>
                <w:sz w:val="22"/>
                <w:szCs w:val="22"/>
              </w:rPr>
            </w:pPr>
            <w:r>
              <w:rPr>
                <w:rFonts w:cs="Arial"/>
                <w:sz w:val="22"/>
                <w:szCs w:val="22"/>
              </w:rPr>
              <w:t xml:space="preserve">Ministerial media event </w:t>
            </w:r>
            <w:r w:rsidR="00D06E42">
              <w:rPr>
                <w:rFonts w:cs="Arial"/>
                <w:sz w:val="22"/>
                <w:szCs w:val="22"/>
              </w:rPr>
              <w:t>summary</w:t>
            </w:r>
            <w:r>
              <w:rPr>
                <w:rFonts w:cs="Arial"/>
                <w:sz w:val="22"/>
                <w:szCs w:val="22"/>
              </w:rPr>
              <w:t xml:space="preserve"> </w:t>
            </w:r>
          </w:p>
          <w:p w14:paraId="70B5A19E" w14:textId="570C8F74" w:rsidR="005556FA" w:rsidRPr="00E847F4" w:rsidRDefault="005556FA" w:rsidP="00C17837">
            <w:pPr>
              <w:pStyle w:val="TableText"/>
              <w:keepNext/>
              <w:keepLines/>
              <w:rPr>
                <w:rFonts w:cs="Arial"/>
                <w:sz w:val="22"/>
                <w:szCs w:val="22"/>
              </w:rPr>
            </w:pPr>
          </w:p>
        </w:tc>
        <w:tc>
          <w:tcPr>
            <w:tcW w:w="1027" w:type="pct"/>
            <w:gridSpan w:val="2"/>
            <w:shd w:val="clear" w:color="auto" w:fill="auto"/>
          </w:tcPr>
          <w:p w14:paraId="03062715" w14:textId="77777777" w:rsidR="005556FA" w:rsidRDefault="005556FA" w:rsidP="00C17837">
            <w:pPr>
              <w:pStyle w:val="TableText"/>
              <w:rPr>
                <w:rFonts w:cs="Arial"/>
                <w:sz w:val="22"/>
                <w:szCs w:val="22"/>
              </w:rPr>
            </w:pPr>
            <w:r>
              <w:rPr>
                <w:rFonts w:cs="Arial"/>
                <w:sz w:val="22"/>
                <w:szCs w:val="22"/>
              </w:rPr>
              <w:t>Peter Flaherty</w:t>
            </w:r>
          </w:p>
        </w:tc>
        <w:tc>
          <w:tcPr>
            <w:tcW w:w="879" w:type="pct"/>
            <w:gridSpan w:val="2"/>
            <w:shd w:val="clear" w:color="auto" w:fill="auto"/>
          </w:tcPr>
          <w:p w14:paraId="1E160DB3" w14:textId="02BB2E2E" w:rsidR="005556FA" w:rsidRDefault="00D06E42" w:rsidP="00C17837">
            <w:pPr>
              <w:pStyle w:val="TableText"/>
              <w:keepNext/>
              <w:keepLines/>
              <w:rPr>
                <w:rFonts w:cs="Arial"/>
                <w:sz w:val="22"/>
                <w:szCs w:val="22"/>
              </w:rPr>
            </w:pPr>
            <w:r>
              <w:rPr>
                <w:rFonts w:cs="Arial"/>
                <w:sz w:val="22"/>
                <w:szCs w:val="22"/>
              </w:rPr>
              <w:t>4.40</w:t>
            </w:r>
            <w:r w:rsidR="005556FA">
              <w:rPr>
                <w:rFonts w:cs="Arial"/>
                <w:sz w:val="22"/>
                <w:szCs w:val="22"/>
              </w:rPr>
              <w:t>pm</w:t>
            </w:r>
          </w:p>
        </w:tc>
      </w:tr>
      <w:tr w:rsidR="009E0F28" w:rsidRPr="00E847F4" w14:paraId="78D20463" w14:textId="77777777" w:rsidTr="005556FA">
        <w:trPr>
          <w:trHeight w:val="847"/>
        </w:trPr>
        <w:tc>
          <w:tcPr>
            <w:tcW w:w="406" w:type="pct"/>
          </w:tcPr>
          <w:p w14:paraId="420209A4" w14:textId="77777777" w:rsidR="009E0F28" w:rsidRPr="00E847F4" w:rsidRDefault="009E0F28" w:rsidP="00C17837">
            <w:pPr>
              <w:pStyle w:val="Table-Number"/>
              <w:tabs>
                <w:tab w:val="clear" w:pos="360"/>
              </w:tabs>
              <w:ind w:left="284"/>
              <w:rPr>
                <w:rFonts w:cs="Arial"/>
                <w:sz w:val="22"/>
                <w:szCs w:val="22"/>
              </w:rPr>
            </w:pPr>
          </w:p>
        </w:tc>
        <w:tc>
          <w:tcPr>
            <w:tcW w:w="2688" w:type="pct"/>
            <w:gridSpan w:val="2"/>
            <w:shd w:val="clear" w:color="auto" w:fill="auto"/>
          </w:tcPr>
          <w:p w14:paraId="6338BFFA" w14:textId="3F7207C1" w:rsidR="009E0F28" w:rsidRDefault="009E0F28" w:rsidP="00C17837">
            <w:pPr>
              <w:pStyle w:val="TableText"/>
              <w:keepNext/>
              <w:keepLines/>
              <w:rPr>
                <w:rFonts w:cs="Arial"/>
                <w:sz w:val="22"/>
                <w:szCs w:val="22"/>
              </w:rPr>
            </w:pPr>
            <w:r>
              <w:rPr>
                <w:rFonts w:cs="Arial"/>
                <w:sz w:val="22"/>
                <w:szCs w:val="22"/>
              </w:rPr>
              <w:t>Update into naming of prison</w:t>
            </w:r>
          </w:p>
        </w:tc>
        <w:tc>
          <w:tcPr>
            <w:tcW w:w="1027" w:type="pct"/>
            <w:gridSpan w:val="2"/>
            <w:shd w:val="clear" w:color="auto" w:fill="auto"/>
          </w:tcPr>
          <w:p w14:paraId="1329CD23" w14:textId="2C63016A" w:rsidR="009E0F28" w:rsidRDefault="00F961EA" w:rsidP="00C17837">
            <w:pPr>
              <w:pStyle w:val="TableText"/>
              <w:rPr>
                <w:rFonts w:cs="Arial"/>
                <w:sz w:val="22"/>
                <w:szCs w:val="22"/>
              </w:rPr>
            </w:pPr>
            <w:r>
              <w:rPr>
                <w:rFonts w:cs="Arial"/>
                <w:sz w:val="22"/>
                <w:szCs w:val="22"/>
              </w:rPr>
              <w:t>CV</w:t>
            </w:r>
          </w:p>
        </w:tc>
        <w:tc>
          <w:tcPr>
            <w:tcW w:w="879" w:type="pct"/>
            <w:gridSpan w:val="2"/>
            <w:shd w:val="clear" w:color="auto" w:fill="auto"/>
          </w:tcPr>
          <w:p w14:paraId="45AF8018" w14:textId="6EB6EE18" w:rsidR="009E0F28" w:rsidRDefault="009E0F28" w:rsidP="00C17837">
            <w:pPr>
              <w:pStyle w:val="TableText"/>
              <w:keepNext/>
              <w:keepLines/>
              <w:rPr>
                <w:rFonts w:cs="Arial"/>
                <w:sz w:val="22"/>
                <w:szCs w:val="22"/>
              </w:rPr>
            </w:pPr>
            <w:r>
              <w:rPr>
                <w:rFonts w:cs="Arial"/>
                <w:sz w:val="22"/>
                <w:szCs w:val="22"/>
              </w:rPr>
              <w:t>4.50pm</w:t>
            </w:r>
          </w:p>
        </w:tc>
      </w:tr>
      <w:tr w:rsidR="007C3F83" w:rsidRPr="00E847F4" w14:paraId="095630C2" w14:textId="77777777" w:rsidTr="005556FA">
        <w:trPr>
          <w:trHeight w:val="847"/>
        </w:trPr>
        <w:tc>
          <w:tcPr>
            <w:tcW w:w="406" w:type="pct"/>
          </w:tcPr>
          <w:p w14:paraId="6D1CC8F4" w14:textId="77777777" w:rsidR="007C3F83" w:rsidRPr="00E847F4" w:rsidRDefault="007C3F83" w:rsidP="00C17837">
            <w:pPr>
              <w:pStyle w:val="Table-Number"/>
              <w:tabs>
                <w:tab w:val="clear" w:pos="360"/>
              </w:tabs>
              <w:ind w:left="284"/>
              <w:rPr>
                <w:rFonts w:cs="Arial"/>
                <w:sz w:val="22"/>
                <w:szCs w:val="22"/>
              </w:rPr>
            </w:pPr>
          </w:p>
        </w:tc>
        <w:tc>
          <w:tcPr>
            <w:tcW w:w="2688" w:type="pct"/>
            <w:gridSpan w:val="2"/>
            <w:shd w:val="clear" w:color="auto" w:fill="auto"/>
          </w:tcPr>
          <w:p w14:paraId="04561AE0" w14:textId="17E83C2B" w:rsidR="007C3F83" w:rsidRDefault="007C3F83" w:rsidP="00C17837">
            <w:pPr>
              <w:pStyle w:val="TableText"/>
              <w:keepNext/>
              <w:keepLines/>
              <w:rPr>
                <w:rFonts w:cs="Arial"/>
                <w:sz w:val="22"/>
                <w:szCs w:val="22"/>
              </w:rPr>
            </w:pPr>
            <w:r>
              <w:rPr>
                <w:rFonts w:cs="Arial"/>
                <w:sz w:val="22"/>
                <w:szCs w:val="22"/>
              </w:rPr>
              <w:t>Other business</w:t>
            </w:r>
            <w:r w:rsidR="00EF47B9">
              <w:rPr>
                <w:rFonts w:cs="Arial"/>
                <w:sz w:val="22"/>
                <w:szCs w:val="22"/>
              </w:rPr>
              <w:t xml:space="preserve"> </w:t>
            </w:r>
          </w:p>
        </w:tc>
        <w:tc>
          <w:tcPr>
            <w:tcW w:w="1027" w:type="pct"/>
            <w:gridSpan w:val="2"/>
            <w:shd w:val="clear" w:color="auto" w:fill="auto"/>
          </w:tcPr>
          <w:p w14:paraId="7651BBF1" w14:textId="334DBF94" w:rsidR="007C3F83" w:rsidRDefault="007C3F83" w:rsidP="00C17837">
            <w:pPr>
              <w:pStyle w:val="TableText"/>
              <w:rPr>
                <w:rFonts w:cs="Arial"/>
                <w:sz w:val="22"/>
                <w:szCs w:val="22"/>
              </w:rPr>
            </w:pPr>
            <w:r>
              <w:rPr>
                <w:rFonts w:cs="Arial"/>
                <w:sz w:val="22"/>
                <w:szCs w:val="22"/>
              </w:rPr>
              <w:t>All</w:t>
            </w:r>
          </w:p>
        </w:tc>
        <w:tc>
          <w:tcPr>
            <w:tcW w:w="879" w:type="pct"/>
            <w:gridSpan w:val="2"/>
            <w:shd w:val="clear" w:color="auto" w:fill="auto"/>
          </w:tcPr>
          <w:p w14:paraId="38A41213" w14:textId="0B2B747F" w:rsidR="007C3F83" w:rsidRDefault="00A81020" w:rsidP="00C17837">
            <w:pPr>
              <w:pStyle w:val="TableText"/>
              <w:keepNext/>
              <w:keepLines/>
              <w:rPr>
                <w:rFonts w:cs="Arial"/>
                <w:sz w:val="22"/>
                <w:szCs w:val="22"/>
              </w:rPr>
            </w:pPr>
            <w:r>
              <w:rPr>
                <w:rFonts w:cs="Arial"/>
                <w:sz w:val="22"/>
                <w:szCs w:val="22"/>
              </w:rPr>
              <w:t>4.55</w:t>
            </w:r>
            <w:r w:rsidR="009E0F28">
              <w:rPr>
                <w:rFonts w:cs="Arial"/>
                <w:sz w:val="22"/>
                <w:szCs w:val="22"/>
              </w:rPr>
              <w:t>pm</w:t>
            </w:r>
          </w:p>
        </w:tc>
      </w:tr>
      <w:tr w:rsidR="000B7D3F" w:rsidRPr="00E847F4" w14:paraId="10E202B3" w14:textId="77777777" w:rsidTr="005556FA">
        <w:trPr>
          <w:trHeight w:val="768"/>
        </w:trPr>
        <w:tc>
          <w:tcPr>
            <w:tcW w:w="406" w:type="pct"/>
          </w:tcPr>
          <w:p w14:paraId="707FBE14" w14:textId="77777777" w:rsidR="000B7D3F" w:rsidRPr="00E847F4" w:rsidRDefault="000B7D3F" w:rsidP="00C17837">
            <w:pPr>
              <w:pStyle w:val="Table-Number"/>
              <w:keepNext/>
              <w:keepLines/>
              <w:tabs>
                <w:tab w:val="clear" w:pos="360"/>
              </w:tabs>
              <w:ind w:left="284"/>
              <w:rPr>
                <w:rFonts w:cs="Arial"/>
                <w:sz w:val="22"/>
                <w:szCs w:val="22"/>
              </w:rPr>
            </w:pPr>
          </w:p>
        </w:tc>
        <w:tc>
          <w:tcPr>
            <w:tcW w:w="2688" w:type="pct"/>
            <w:gridSpan w:val="2"/>
            <w:shd w:val="clear" w:color="auto" w:fill="auto"/>
          </w:tcPr>
          <w:p w14:paraId="6FABFA60" w14:textId="43590E18" w:rsidR="000B7D3F" w:rsidRPr="00E847F4" w:rsidRDefault="000B7D3F" w:rsidP="00C17837">
            <w:pPr>
              <w:pStyle w:val="TableText"/>
              <w:keepNext/>
              <w:keepLines/>
              <w:rPr>
                <w:rFonts w:cs="Arial"/>
                <w:sz w:val="22"/>
                <w:szCs w:val="22"/>
              </w:rPr>
            </w:pPr>
            <w:r w:rsidRPr="00E847F4">
              <w:rPr>
                <w:rFonts w:cs="Arial"/>
                <w:sz w:val="22"/>
                <w:szCs w:val="22"/>
              </w:rPr>
              <w:t xml:space="preserve">Close meeting </w:t>
            </w:r>
          </w:p>
        </w:tc>
        <w:tc>
          <w:tcPr>
            <w:tcW w:w="1027" w:type="pct"/>
            <w:gridSpan w:val="2"/>
            <w:shd w:val="clear" w:color="auto" w:fill="auto"/>
          </w:tcPr>
          <w:p w14:paraId="33B1317B" w14:textId="77777777" w:rsidR="000B7D3F" w:rsidRPr="00E847F4" w:rsidRDefault="005556FA" w:rsidP="00C17837">
            <w:pPr>
              <w:pStyle w:val="TableText"/>
              <w:rPr>
                <w:rFonts w:cs="Arial"/>
                <w:sz w:val="22"/>
                <w:szCs w:val="22"/>
              </w:rPr>
            </w:pPr>
            <w:r>
              <w:rPr>
                <w:rFonts w:cs="Arial"/>
                <w:sz w:val="22"/>
                <w:szCs w:val="22"/>
              </w:rPr>
              <w:t>Chair</w:t>
            </w:r>
          </w:p>
        </w:tc>
        <w:tc>
          <w:tcPr>
            <w:tcW w:w="879" w:type="pct"/>
            <w:gridSpan w:val="2"/>
            <w:shd w:val="clear" w:color="auto" w:fill="auto"/>
          </w:tcPr>
          <w:p w14:paraId="2FC41839" w14:textId="1AC25A91" w:rsidR="000B7D3F" w:rsidRPr="00E847F4" w:rsidRDefault="00EF47B9" w:rsidP="00C17837">
            <w:pPr>
              <w:pStyle w:val="TableText"/>
              <w:keepNext/>
              <w:keepLines/>
              <w:rPr>
                <w:rFonts w:cs="Arial"/>
                <w:sz w:val="22"/>
                <w:szCs w:val="22"/>
              </w:rPr>
            </w:pPr>
            <w:r>
              <w:rPr>
                <w:rFonts w:cs="Arial"/>
                <w:sz w:val="22"/>
                <w:szCs w:val="22"/>
              </w:rPr>
              <w:t>5</w:t>
            </w:r>
            <w:r w:rsidR="009E0F28">
              <w:rPr>
                <w:rFonts w:cs="Arial"/>
                <w:sz w:val="22"/>
                <w:szCs w:val="22"/>
              </w:rPr>
              <w:t>.15pm</w:t>
            </w:r>
          </w:p>
        </w:tc>
      </w:tr>
    </w:tbl>
    <w:p w14:paraId="71FF9E84" w14:textId="66C3860D" w:rsidR="000B7D3F" w:rsidRDefault="001E044E" w:rsidP="000B7D3F">
      <w:pPr>
        <w:pStyle w:val="DJCSbody"/>
        <w:ind w:left="0"/>
        <w:rPr>
          <w:rFonts w:cs="Arial"/>
          <w:color w:val="FFFFFF"/>
          <w:sz w:val="24"/>
        </w:rPr>
      </w:pPr>
      <w:r w:rsidRPr="00E847F4">
        <w:rPr>
          <w:rFonts w:cs="Arial"/>
          <w:noProof/>
        </w:rPr>
        <w:drawing>
          <wp:anchor distT="0" distB="0" distL="114300" distR="114300" simplePos="0" relativeHeight="251661312" behindDoc="1" locked="0" layoutInCell="1" allowOverlap="1" wp14:anchorId="71454E10" wp14:editId="3408230F">
            <wp:simplePos x="0" y="0"/>
            <wp:positionH relativeFrom="margin">
              <wp:align>right</wp:align>
            </wp:positionH>
            <wp:positionV relativeFrom="topMargin">
              <wp:align>bottom</wp:align>
            </wp:positionV>
            <wp:extent cx="6479540" cy="975360"/>
            <wp:effectExtent l="0" t="0" r="0" b="0"/>
            <wp:wrapNone/>
            <wp:docPr id="4" name="Picture 4"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corative bann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79540" cy="975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DC4212" w14:textId="65E15F6F" w:rsidR="00D06E42" w:rsidRDefault="000E6E56" w:rsidP="000B7D3F">
      <w:pPr>
        <w:pStyle w:val="DJCSbody"/>
        <w:ind w:left="0"/>
        <w:rPr>
          <w:rFonts w:cs="Arial"/>
          <w:color w:val="FFFFFF"/>
          <w:sz w:val="24"/>
        </w:rPr>
      </w:pPr>
      <w:r w:rsidRPr="00563C22">
        <w:rPr>
          <w:rFonts w:cs="Arial"/>
          <w:b/>
          <w:noProof/>
        </w:rPr>
        <w:lastRenderedPageBreak/>
        <mc:AlternateContent>
          <mc:Choice Requires="wps">
            <w:drawing>
              <wp:anchor distT="45720" distB="45720" distL="114300" distR="114300" simplePos="0" relativeHeight="251662336" behindDoc="0" locked="0" layoutInCell="1" allowOverlap="1" wp14:anchorId="2A31490E" wp14:editId="50740D2B">
                <wp:simplePos x="0" y="0"/>
                <wp:positionH relativeFrom="column">
                  <wp:posOffset>-635</wp:posOffset>
                </wp:positionH>
                <wp:positionV relativeFrom="paragraph">
                  <wp:posOffset>-637540</wp:posOffset>
                </wp:positionV>
                <wp:extent cx="4862830" cy="1104265"/>
                <wp:effectExtent l="8890" t="2540" r="508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2830" cy="1104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36B397" w14:textId="77777777" w:rsidR="000B7D3F" w:rsidRPr="003E6787" w:rsidRDefault="000B7D3F" w:rsidP="000E6E56">
                            <w:pPr>
                              <w:pStyle w:val="Heading1"/>
                              <w:numPr>
                                <w:ilvl w:val="0"/>
                                <w:numId w:val="0"/>
                              </w:numPr>
                              <w:spacing w:before="240"/>
                              <w:rPr>
                                <w:b w:val="0"/>
                                <w:color w:val="FFFFFF"/>
                                <w:sz w:val="48"/>
                                <w:szCs w:val="48"/>
                              </w:rPr>
                            </w:pPr>
                            <w:bookmarkStart w:id="5" w:name="_Toc11750583"/>
                            <w:r>
                              <w:rPr>
                                <w:b w:val="0"/>
                                <w:color w:val="FFFFFF"/>
                                <w:sz w:val="48"/>
                                <w:szCs w:val="48"/>
                              </w:rPr>
                              <w:t>Minutes</w:t>
                            </w:r>
                            <w:bookmarkEnd w:id="5"/>
                            <w:r>
                              <w:rPr>
                                <w:b w:val="0"/>
                                <w:color w:val="FFFFFF"/>
                                <w:sz w:val="48"/>
                                <w:szCs w:val="48"/>
                              </w:rPr>
                              <w:t xml:space="preserve"> </w:t>
                            </w:r>
                          </w:p>
                          <w:p w14:paraId="53947076" w14:textId="77777777" w:rsidR="000B7D3F" w:rsidRPr="00597C9F" w:rsidRDefault="000B7D3F" w:rsidP="000B7D3F">
                            <w:pPr>
                              <w:spacing w:line="276" w:lineRule="auto"/>
                              <w:rPr>
                                <w:rFonts w:ascii="Arial" w:hAnsi="Arial" w:cs="Arial"/>
                                <w:color w:val="FFFFFF"/>
                                <w:sz w:val="26"/>
                                <w:szCs w:val="26"/>
                              </w:rPr>
                            </w:pPr>
                            <w:r>
                              <w:rPr>
                                <w:rFonts w:ascii="Arial" w:hAnsi="Arial" w:cs="Arial"/>
                                <w:color w:val="FFFFFF"/>
                                <w:sz w:val="26"/>
                                <w:szCs w:val="26"/>
                              </w:rPr>
                              <w:t xml:space="preserve">Chisholm Road Prison Project </w:t>
                            </w:r>
                            <w:r w:rsidRPr="00597C9F">
                              <w:rPr>
                                <w:rFonts w:ascii="Arial" w:hAnsi="Arial" w:cs="Arial"/>
                                <w:color w:val="FFFFFF"/>
                                <w:sz w:val="26"/>
                                <w:szCs w:val="26"/>
                              </w:rPr>
                              <w:t>- Community Advisory Group</w:t>
                            </w:r>
                          </w:p>
                          <w:p w14:paraId="00AB3916" w14:textId="77777777" w:rsidR="000B7D3F" w:rsidRDefault="000B7D3F" w:rsidP="000B7D3F"/>
                          <w:p w14:paraId="43B9A8C7" w14:textId="77777777" w:rsidR="000B7D3F" w:rsidRPr="003E6787" w:rsidRDefault="000B7D3F" w:rsidP="000B7D3F">
                            <w:pPr>
                              <w:pStyle w:val="Heading1"/>
                              <w:numPr>
                                <w:ilvl w:val="0"/>
                                <w:numId w:val="0"/>
                              </w:numPr>
                              <w:rPr>
                                <w:b w:val="0"/>
                                <w:color w:val="FFFFFF"/>
                                <w:sz w:val="48"/>
                                <w:szCs w:val="48"/>
                              </w:rPr>
                            </w:pPr>
                            <w:bookmarkStart w:id="6" w:name="_Toc11750584"/>
                            <w:r>
                              <w:rPr>
                                <w:b w:val="0"/>
                                <w:color w:val="FFFFFF"/>
                                <w:sz w:val="48"/>
                                <w:szCs w:val="48"/>
                              </w:rPr>
                              <w:t>MinutesAgenda</w:t>
                            </w:r>
                            <w:bookmarkEnd w:id="6"/>
                          </w:p>
                          <w:p w14:paraId="448CC571" w14:textId="77777777" w:rsidR="000B7D3F" w:rsidRPr="00597C9F" w:rsidRDefault="000B7D3F" w:rsidP="000B7D3F">
                            <w:pPr>
                              <w:spacing w:line="276" w:lineRule="auto"/>
                              <w:rPr>
                                <w:rFonts w:ascii="Arial" w:hAnsi="Arial" w:cs="Arial"/>
                                <w:color w:val="FFFFFF"/>
                                <w:sz w:val="26"/>
                                <w:szCs w:val="26"/>
                              </w:rPr>
                            </w:pPr>
                            <w:r>
                              <w:rPr>
                                <w:rFonts w:ascii="Arial" w:hAnsi="Arial" w:cs="Arial"/>
                                <w:color w:val="FFFFFF"/>
                                <w:sz w:val="26"/>
                                <w:szCs w:val="26"/>
                              </w:rPr>
                              <w:t xml:space="preserve">Chisholm Road Prison Project </w:t>
                            </w:r>
                            <w:r w:rsidRPr="00597C9F">
                              <w:rPr>
                                <w:rFonts w:ascii="Arial" w:hAnsi="Arial" w:cs="Arial"/>
                                <w:color w:val="FFFFFF"/>
                                <w:sz w:val="26"/>
                                <w:szCs w:val="26"/>
                              </w:rPr>
                              <w:t>- Community Advisory Group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31490E" id="Text Box 2" o:spid="_x0000_s1027" type="#_x0000_t202" style="position:absolute;margin-left:-.05pt;margin-top:-50.2pt;width:382.9pt;height:86.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" stroked="f">
                <v:fill opacity="0"/>
                <v:textbox>
                  <w:txbxContent>
                    <w:p w14:paraId="3E36B397" w14:textId="77777777" w:rsidR="000B7D3F" w:rsidRPr="003E6787" w:rsidRDefault="000B7D3F" w:rsidP="000E6E56">
                      <w:pPr>
                        <w:pStyle w:val="Heading1"/>
                        <w:numPr>
                          <w:ilvl w:val="0"/>
                          <w:numId w:val="0"/>
                        </w:numPr>
                        <w:spacing w:before="240"/>
                        <w:rPr>
                          <w:b w:val="0"/>
                          <w:color w:val="FFFFFF"/>
                          <w:sz w:val="48"/>
                          <w:szCs w:val="48"/>
                        </w:rPr>
                      </w:pPr>
                      <w:bookmarkStart w:id="7" w:name="_Toc11750583"/>
                      <w:r>
                        <w:rPr>
                          <w:b w:val="0"/>
                          <w:color w:val="FFFFFF"/>
                          <w:sz w:val="48"/>
                          <w:szCs w:val="48"/>
                        </w:rPr>
                        <w:t>Minutes</w:t>
                      </w:r>
                      <w:bookmarkEnd w:id="7"/>
                      <w:r>
                        <w:rPr>
                          <w:b w:val="0"/>
                          <w:color w:val="FFFFFF"/>
                          <w:sz w:val="48"/>
                          <w:szCs w:val="48"/>
                        </w:rPr>
                        <w:t xml:space="preserve"> </w:t>
                      </w:r>
                    </w:p>
                    <w:p w14:paraId="53947076" w14:textId="77777777" w:rsidR="000B7D3F" w:rsidRPr="00597C9F" w:rsidRDefault="000B7D3F" w:rsidP="000B7D3F">
                      <w:pPr>
                        <w:spacing w:line="276" w:lineRule="auto"/>
                        <w:rPr>
                          <w:rFonts w:ascii="Arial" w:hAnsi="Arial" w:cs="Arial"/>
                          <w:color w:val="FFFFFF"/>
                          <w:sz w:val="26"/>
                          <w:szCs w:val="26"/>
                        </w:rPr>
                      </w:pPr>
                      <w:r>
                        <w:rPr>
                          <w:rFonts w:ascii="Arial" w:hAnsi="Arial" w:cs="Arial"/>
                          <w:color w:val="FFFFFF"/>
                          <w:sz w:val="26"/>
                          <w:szCs w:val="26"/>
                        </w:rPr>
                        <w:t xml:space="preserve">Chisholm Road Prison Project </w:t>
                      </w:r>
                      <w:r w:rsidRPr="00597C9F">
                        <w:rPr>
                          <w:rFonts w:ascii="Arial" w:hAnsi="Arial" w:cs="Arial"/>
                          <w:color w:val="FFFFFF"/>
                          <w:sz w:val="26"/>
                          <w:szCs w:val="26"/>
                        </w:rPr>
                        <w:t>- Community Advisory Group</w:t>
                      </w:r>
                    </w:p>
                    <w:p w14:paraId="00AB3916" w14:textId="77777777" w:rsidR="000B7D3F" w:rsidRDefault="000B7D3F" w:rsidP="000B7D3F"/>
                    <w:p w14:paraId="43B9A8C7" w14:textId="77777777" w:rsidR="000B7D3F" w:rsidRPr="003E6787" w:rsidRDefault="000B7D3F" w:rsidP="000B7D3F">
                      <w:pPr>
                        <w:pStyle w:val="Heading1"/>
                        <w:numPr>
                          <w:ilvl w:val="0"/>
                          <w:numId w:val="0"/>
                        </w:numPr>
                        <w:rPr>
                          <w:b w:val="0"/>
                          <w:color w:val="FFFFFF"/>
                          <w:sz w:val="48"/>
                          <w:szCs w:val="48"/>
                        </w:rPr>
                      </w:pPr>
                      <w:bookmarkStart w:id="8" w:name="_Toc11750584"/>
                      <w:r>
                        <w:rPr>
                          <w:b w:val="0"/>
                          <w:color w:val="FFFFFF"/>
                          <w:sz w:val="48"/>
                          <w:szCs w:val="48"/>
                        </w:rPr>
                        <w:t>MinutesAgenda</w:t>
                      </w:r>
                      <w:bookmarkEnd w:id="8"/>
                    </w:p>
                    <w:p w14:paraId="448CC571" w14:textId="77777777" w:rsidR="000B7D3F" w:rsidRPr="00597C9F" w:rsidRDefault="000B7D3F" w:rsidP="000B7D3F">
                      <w:pPr>
                        <w:spacing w:line="276" w:lineRule="auto"/>
                        <w:rPr>
                          <w:rFonts w:ascii="Arial" w:hAnsi="Arial" w:cs="Arial"/>
                          <w:color w:val="FFFFFF"/>
                          <w:sz w:val="26"/>
                          <w:szCs w:val="26"/>
                        </w:rPr>
                      </w:pPr>
                      <w:r>
                        <w:rPr>
                          <w:rFonts w:ascii="Arial" w:hAnsi="Arial" w:cs="Arial"/>
                          <w:color w:val="FFFFFF"/>
                          <w:sz w:val="26"/>
                          <w:szCs w:val="26"/>
                        </w:rPr>
                        <w:t xml:space="preserve">Chisholm Road Prison Project </w:t>
                      </w:r>
                      <w:r w:rsidRPr="00597C9F">
                        <w:rPr>
                          <w:rFonts w:ascii="Arial" w:hAnsi="Arial" w:cs="Arial"/>
                          <w:color w:val="FFFFFF"/>
                          <w:sz w:val="26"/>
                          <w:szCs w:val="26"/>
                        </w:rPr>
                        <w:t>- Community Advisory Group</w:t>
                      </w:r>
                    </w:p>
                  </w:txbxContent>
                </v:textbox>
              </v:shape>
            </w:pict>
          </mc:Fallback>
        </mc:AlternateContent>
      </w:r>
    </w:p>
    <w:p w14:paraId="6B27B2C4" w14:textId="4AEC4A0B" w:rsidR="000B7D3F" w:rsidRPr="00E847F4" w:rsidRDefault="000B7D3F" w:rsidP="000B7D3F">
      <w:pPr>
        <w:pStyle w:val="DJCSbody"/>
        <w:ind w:left="0"/>
        <w:rPr>
          <w:rFonts w:cs="Arial"/>
          <w:color w:val="FFFFFF"/>
          <w:sz w:val="24"/>
        </w:rPr>
      </w:pPr>
    </w:p>
    <w:tbl>
      <w:tblPr>
        <w:tblpPr w:leftFromText="180" w:rightFromText="180" w:vertAnchor="text" w:horzAnchor="margin" w:tblpX="-142" w:tblpY="611"/>
        <w:tblW w:w="10569" w:type="dxa"/>
        <w:tblBorders>
          <w:top w:val="single" w:sz="2" w:space="0" w:color="auto"/>
          <w:bottom w:val="single" w:sz="2" w:space="0" w:color="auto"/>
          <w:insideH w:val="single" w:sz="2" w:space="0" w:color="auto"/>
        </w:tblBorders>
        <w:tblLayout w:type="fixed"/>
        <w:tblCellMar>
          <w:top w:w="57" w:type="dxa"/>
        </w:tblCellMar>
        <w:tblLook w:val="0000" w:firstRow="0" w:lastRow="0" w:firstColumn="0" w:lastColumn="0" w:noHBand="0" w:noVBand="0"/>
      </w:tblPr>
      <w:tblGrid>
        <w:gridCol w:w="2114"/>
        <w:gridCol w:w="5627"/>
        <w:gridCol w:w="1232"/>
        <w:gridCol w:w="1596"/>
      </w:tblGrid>
      <w:tr w:rsidR="000B7D3F" w:rsidRPr="00E847F4" w14:paraId="7D27E676" w14:textId="77777777" w:rsidTr="00C17837">
        <w:trPr>
          <w:tblHeader/>
        </w:trPr>
        <w:tc>
          <w:tcPr>
            <w:tcW w:w="10569" w:type="dxa"/>
            <w:gridSpan w:val="4"/>
            <w:shd w:val="clear" w:color="auto" w:fill="E0E0E0"/>
            <w:vAlign w:val="center"/>
          </w:tcPr>
          <w:p w14:paraId="6D01E7D6" w14:textId="77777777" w:rsidR="000B7D3F" w:rsidRPr="00E847F4" w:rsidRDefault="000B7D3F" w:rsidP="00C17837">
            <w:pPr>
              <w:pStyle w:val="TableHeader"/>
              <w:rPr>
                <w:rFonts w:cs="Arial"/>
                <w:sz w:val="22"/>
                <w:szCs w:val="22"/>
              </w:rPr>
            </w:pPr>
            <w:r w:rsidRPr="00E847F4">
              <w:rPr>
                <w:rFonts w:cs="Arial"/>
                <w:sz w:val="22"/>
                <w:szCs w:val="22"/>
              </w:rPr>
              <w:t>Meeting details</w:t>
            </w:r>
          </w:p>
        </w:tc>
      </w:tr>
      <w:tr w:rsidR="000B7D3F" w:rsidRPr="00E847F4" w14:paraId="17FC0294" w14:textId="77777777" w:rsidTr="00C17837">
        <w:tc>
          <w:tcPr>
            <w:tcW w:w="2114" w:type="dxa"/>
            <w:shd w:val="clear" w:color="auto" w:fill="auto"/>
            <w:vAlign w:val="center"/>
          </w:tcPr>
          <w:p w14:paraId="7EC14875" w14:textId="77777777" w:rsidR="000B7D3F" w:rsidRPr="00E847F4" w:rsidRDefault="000B7D3F" w:rsidP="00C17837">
            <w:pPr>
              <w:pStyle w:val="TableText-Bold"/>
              <w:rPr>
                <w:rFonts w:cs="Arial"/>
                <w:sz w:val="22"/>
                <w:szCs w:val="22"/>
                <w:lang w:val="en-US"/>
              </w:rPr>
            </w:pPr>
            <w:r w:rsidRPr="00E847F4">
              <w:rPr>
                <w:rFonts w:cs="Arial"/>
                <w:sz w:val="22"/>
                <w:szCs w:val="22"/>
              </w:rPr>
              <w:t>Meeting title:</w:t>
            </w:r>
          </w:p>
        </w:tc>
        <w:tc>
          <w:tcPr>
            <w:tcW w:w="5627" w:type="dxa"/>
            <w:vAlign w:val="center"/>
          </w:tcPr>
          <w:p w14:paraId="580599A1" w14:textId="77777777" w:rsidR="000B7D3F" w:rsidRPr="00E847F4" w:rsidRDefault="000B7D3F" w:rsidP="00C17837">
            <w:pPr>
              <w:pStyle w:val="MeetingTitle"/>
              <w:rPr>
                <w:rFonts w:cs="Arial"/>
                <w:sz w:val="22"/>
                <w:szCs w:val="22"/>
              </w:rPr>
            </w:pPr>
            <w:r w:rsidRPr="00E847F4">
              <w:rPr>
                <w:rFonts w:cs="Arial"/>
                <w:sz w:val="22"/>
                <w:szCs w:val="22"/>
              </w:rPr>
              <w:t>Community Advisory Group</w:t>
            </w:r>
          </w:p>
        </w:tc>
        <w:tc>
          <w:tcPr>
            <w:tcW w:w="1232" w:type="dxa"/>
            <w:vAlign w:val="center"/>
          </w:tcPr>
          <w:p w14:paraId="69E38955" w14:textId="77777777" w:rsidR="000B7D3F" w:rsidRPr="00E847F4" w:rsidRDefault="000B7D3F" w:rsidP="00C17837">
            <w:pPr>
              <w:pStyle w:val="TableText-Bold"/>
              <w:rPr>
                <w:rFonts w:cs="Arial"/>
                <w:sz w:val="22"/>
                <w:szCs w:val="22"/>
              </w:rPr>
            </w:pPr>
            <w:r w:rsidRPr="00E847F4">
              <w:rPr>
                <w:rFonts w:cs="Arial"/>
                <w:sz w:val="22"/>
                <w:szCs w:val="22"/>
              </w:rPr>
              <w:t>No:</w:t>
            </w:r>
          </w:p>
        </w:tc>
        <w:tc>
          <w:tcPr>
            <w:tcW w:w="1596" w:type="dxa"/>
            <w:vAlign w:val="center"/>
          </w:tcPr>
          <w:p w14:paraId="59186588" w14:textId="6405AFA8" w:rsidR="000B7D3F" w:rsidRPr="00E847F4" w:rsidRDefault="001E044E" w:rsidP="00C17837">
            <w:pPr>
              <w:pStyle w:val="TableText"/>
              <w:rPr>
                <w:rFonts w:cs="Arial"/>
                <w:sz w:val="22"/>
                <w:szCs w:val="22"/>
              </w:rPr>
            </w:pPr>
            <w:r>
              <w:rPr>
                <w:rFonts w:cs="Arial"/>
                <w:sz w:val="22"/>
                <w:szCs w:val="22"/>
              </w:rPr>
              <w:t>1</w:t>
            </w:r>
            <w:r w:rsidR="001816FC">
              <w:rPr>
                <w:rFonts w:cs="Arial"/>
                <w:sz w:val="22"/>
                <w:szCs w:val="22"/>
              </w:rPr>
              <w:t>1</w:t>
            </w:r>
            <w:r w:rsidR="000B7D3F" w:rsidRPr="00E847F4">
              <w:rPr>
                <w:rFonts w:cs="Arial"/>
                <w:sz w:val="22"/>
                <w:szCs w:val="22"/>
              </w:rPr>
              <w:fldChar w:fldCharType="begin"/>
            </w:r>
            <w:r w:rsidR="000B7D3F" w:rsidRPr="00E847F4">
              <w:rPr>
                <w:rFonts w:cs="Arial"/>
                <w:sz w:val="22"/>
                <w:szCs w:val="22"/>
              </w:rPr>
              <w:instrText xml:space="preserve"> quote </w:instrText>
            </w:r>
            <w:r w:rsidR="000B7D3F" w:rsidRPr="00E847F4">
              <w:rPr>
                <w:rFonts w:cs="Arial"/>
                <w:sz w:val="22"/>
                <w:szCs w:val="22"/>
              </w:rPr>
              <w:fldChar w:fldCharType="end"/>
            </w:r>
          </w:p>
        </w:tc>
      </w:tr>
      <w:tr w:rsidR="000B7D3F" w:rsidRPr="00E847F4" w14:paraId="6BEFD172" w14:textId="77777777" w:rsidTr="00C17837">
        <w:tc>
          <w:tcPr>
            <w:tcW w:w="2114" w:type="dxa"/>
            <w:shd w:val="clear" w:color="auto" w:fill="auto"/>
            <w:vAlign w:val="center"/>
          </w:tcPr>
          <w:p w14:paraId="39FB9805" w14:textId="77777777" w:rsidR="000B7D3F" w:rsidRPr="00E847F4" w:rsidRDefault="000B7D3F" w:rsidP="00C17837">
            <w:pPr>
              <w:pStyle w:val="TableText-Bold"/>
              <w:rPr>
                <w:rFonts w:cs="Arial"/>
                <w:sz w:val="22"/>
                <w:szCs w:val="22"/>
              </w:rPr>
            </w:pPr>
            <w:r w:rsidRPr="00E847F4">
              <w:rPr>
                <w:rFonts w:cs="Arial"/>
                <w:sz w:val="22"/>
                <w:szCs w:val="22"/>
              </w:rPr>
              <w:t>Date:</w:t>
            </w:r>
          </w:p>
        </w:tc>
        <w:tc>
          <w:tcPr>
            <w:tcW w:w="5627" w:type="dxa"/>
            <w:vAlign w:val="center"/>
          </w:tcPr>
          <w:p w14:paraId="0403D0C3" w14:textId="480A5235" w:rsidR="000B7D3F" w:rsidRPr="00E847F4" w:rsidRDefault="000B7D3F" w:rsidP="00C17837">
            <w:pPr>
              <w:pStyle w:val="Date"/>
            </w:pPr>
            <w:r w:rsidRPr="00E847F4">
              <w:t>Wednesday</w:t>
            </w:r>
            <w:r w:rsidR="001E044E">
              <w:rPr>
                <w:lang w:eastAsia="en-US"/>
              </w:rPr>
              <w:t xml:space="preserve"> </w:t>
            </w:r>
            <w:r w:rsidR="001816FC">
              <w:rPr>
                <w:lang w:eastAsia="en-US"/>
              </w:rPr>
              <w:t>22 January</w:t>
            </w:r>
            <w:r w:rsidR="001E044E">
              <w:rPr>
                <w:lang w:eastAsia="en-US"/>
              </w:rPr>
              <w:t xml:space="preserve"> </w:t>
            </w:r>
            <w:r w:rsidR="001E044E" w:rsidRPr="00E847F4">
              <w:rPr>
                <w:lang w:eastAsia="en-US"/>
              </w:rPr>
              <w:t>20</w:t>
            </w:r>
            <w:r w:rsidR="001816FC">
              <w:rPr>
                <w:lang w:eastAsia="en-US"/>
              </w:rPr>
              <w:t>20</w:t>
            </w:r>
          </w:p>
        </w:tc>
        <w:tc>
          <w:tcPr>
            <w:tcW w:w="1232" w:type="dxa"/>
            <w:vAlign w:val="center"/>
          </w:tcPr>
          <w:p w14:paraId="216C6D42" w14:textId="77777777" w:rsidR="000B7D3F" w:rsidRPr="00E847F4" w:rsidRDefault="000B7D3F" w:rsidP="00C17837">
            <w:pPr>
              <w:pStyle w:val="TableText-Bold"/>
              <w:rPr>
                <w:rFonts w:cs="Arial"/>
                <w:sz w:val="22"/>
                <w:szCs w:val="22"/>
              </w:rPr>
            </w:pPr>
            <w:r w:rsidRPr="00E847F4">
              <w:rPr>
                <w:rFonts w:cs="Arial"/>
                <w:sz w:val="22"/>
                <w:szCs w:val="22"/>
              </w:rPr>
              <w:t xml:space="preserve">Time: </w:t>
            </w:r>
          </w:p>
        </w:tc>
        <w:tc>
          <w:tcPr>
            <w:tcW w:w="1596" w:type="dxa"/>
            <w:vAlign w:val="center"/>
          </w:tcPr>
          <w:p w14:paraId="57A83B17" w14:textId="2583C235" w:rsidR="000B7D3F" w:rsidRPr="00E847F4" w:rsidRDefault="000B7D3F" w:rsidP="00C17837">
            <w:pPr>
              <w:pStyle w:val="TableText"/>
              <w:rPr>
                <w:rFonts w:cs="Arial"/>
                <w:sz w:val="22"/>
                <w:szCs w:val="22"/>
              </w:rPr>
            </w:pPr>
            <w:r w:rsidRPr="00E847F4">
              <w:rPr>
                <w:rFonts w:cs="Arial"/>
                <w:sz w:val="22"/>
                <w:szCs w:val="22"/>
              </w:rPr>
              <w:t xml:space="preserve">4pm to </w:t>
            </w:r>
            <w:r w:rsidR="00D06E42">
              <w:rPr>
                <w:rFonts w:cs="Arial"/>
                <w:sz w:val="22"/>
                <w:szCs w:val="22"/>
              </w:rPr>
              <w:t>5.</w:t>
            </w:r>
            <w:r w:rsidR="007041A9">
              <w:rPr>
                <w:rFonts w:cs="Arial"/>
                <w:sz w:val="22"/>
                <w:szCs w:val="22"/>
              </w:rPr>
              <w:t>10</w:t>
            </w:r>
            <w:r w:rsidR="00D06E42">
              <w:rPr>
                <w:rFonts w:cs="Arial"/>
                <w:sz w:val="22"/>
                <w:szCs w:val="22"/>
              </w:rPr>
              <w:t>pm</w:t>
            </w:r>
            <w:r w:rsidRPr="00E847F4">
              <w:rPr>
                <w:rFonts w:cs="Arial"/>
                <w:sz w:val="22"/>
                <w:szCs w:val="22"/>
              </w:rPr>
              <w:fldChar w:fldCharType="begin"/>
            </w:r>
            <w:r w:rsidRPr="00E847F4">
              <w:rPr>
                <w:rFonts w:cs="Arial"/>
                <w:sz w:val="22"/>
                <w:szCs w:val="22"/>
              </w:rPr>
              <w:instrText xml:space="preserve"> quote </w:instrText>
            </w:r>
            <w:r w:rsidRPr="00E847F4">
              <w:rPr>
                <w:rFonts w:cs="Arial"/>
                <w:sz w:val="22"/>
                <w:szCs w:val="22"/>
              </w:rPr>
              <w:fldChar w:fldCharType="end"/>
            </w:r>
          </w:p>
        </w:tc>
      </w:tr>
      <w:tr w:rsidR="000B7D3F" w:rsidRPr="00E847F4" w14:paraId="31DCDFAC" w14:textId="77777777" w:rsidTr="00C17837">
        <w:tc>
          <w:tcPr>
            <w:tcW w:w="2114" w:type="dxa"/>
            <w:shd w:val="clear" w:color="auto" w:fill="auto"/>
            <w:vAlign w:val="center"/>
          </w:tcPr>
          <w:p w14:paraId="6A42F86D" w14:textId="77777777" w:rsidR="000B7D3F" w:rsidRPr="00E847F4" w:rsidRDefault="000B7D3F" w:rsidP="00C17837">
            <w:pPr>
              <w:pStyle w:val="TableText-Bold"/>
              <w:rPr>
                <w:rFonts w:cs="Arial"/>
                <w:sz w:val="22"/>
                <w:szCs w:val="22"/>
              </w:rPr>
            </w:pPr>
            <w:r w:rsidRPr="00E847F4">
              <w:rPr>
                <w:rFonts w:cs="Arial"/>
                <w:sz w:val="22"/>
                <w:szCs w:val="22"/>
              </w:rPr>
              <w:t>Location:</w:t>
            </w:r>
          </w:p>
        </w:tc>
        <w:tc>
          <w:tcPr>
            <w:tcW w:w="8455" w:type="dxa"/>
            <w:gridSpan w:val="3"/>
            <w:vAlign w:val="center"/>
          </w:tcPr>
          <w:p w14:paraId="26414ABC" w14:textId="77777777" w:rsidR="000B7D3F" w:rsidRPr="00E847F4" w:rsidRDefault="000B7D3F" w:rsidP="00C17837">
            <w:pPr>
              <w:pStyle w:val="TableText"/>
              <w:rPr>
                <w:rFonts w:cs="Arial"/>
                <w:sz w:val="22"/>
                <w:szCs w:val="22"/>
              </w:rPr>
            </w:pPr>
            <w:r w:rsidRPr="00E847F4">
              <w:rPr>
                <w:rFonts w:cs="Arial"/>
                <w:sz w:val="22"/>
                <w:szCs w:val="22"/>
              </w:rPr>
              <w:t>Marngoneet Correctional Centre (Boardroom Administration Building), 1170 Bacchus Marsh Road, L</w:t>
            </w:r>
            <w:r>
              <w:rPr>
                <w:rFonts w:cs="Arial"/>
                <w:sz w:val="22"/>
                <w:szCs w:val="22"/>
              </w:rPr>
              <w:t>ara</w:t>
            </w:r>
          </w:p>
        </w:tc>
      </w:tr>
      <w:tr w:rsidR="000B7D3F" w:rsidRPr="00E847F4" w14:paraId="47B0E9B6" w14:textId="77777777" w:rsidTr="00C17837">
        <w:trPr>
          <w:tblHeader/>
        </w:trPr>
        <w:tc>
          <w:tcPr>
            <w:tcW w:w="10569" w:type="dxa"/>
            <w:gridSpan w:val="4"/>
            <w:shd w:val="clear" w:color="auto" w:fill="E0E0E0"/>
          </w:tcPr>
          <w:p w14:paraId="017D8701" w14:textId="77777777" w:rsidR="000B7D3F" w:rsidRPr="00E847F4" w:rsidRDefault="000B7D3F" w:rsidP="00C17837">
            <w:pPr>
              <w:pStyle w:val="TableHeader"/>
              <w:rPr>
                <w:rFonts w:cs="Arial"/>
                <w:sz w:val="22"/>
                <w:szCs w:val="22"/>
                <w:lang w:val="en-US"/>
              </w:rPr>
            </w:pPr>
            <w:r w:rsidRPr="00E847F4">
              <w:rPr>
                <w:rFonts w:cs="Arial"/>
                <w:sz w:val="22"/>
                <w:szCs w:val="22"/>
              </w:rPr>
              <w:t>Attendees</w:t>
            </w:r>
          </w:p>
        </w:tc>
      </w:tr>
      <w:tr w:rsidR="000B7D3F" w:rsidRPr="00E847F4" w14:paraId="78B6D530" w14:textId="77777777" w:rsidTr="00C17837">
        <w:tc>
          <w:tcPr>
            <w:tcW w:w="10569" w:type="dxa"/>
            <w:gridSpan w:val="4"/>
          </w:tcPr>
          <w:p w14:paraId="16893991" w14:textId="77777777" w:rsidR="001816FC" w:rsidRPr="00C442A0" w:rsidRDefault="001816FC" w:rsidP="001816FC">
            <w:pPr>
              <w:pStyle w:val="TableText"/>
              <w:rPr>
                <w:rFonts w:eastAsia="Calibri" w:cs="Arial"/>
                <w:color w:val="000000"/>
                <w:sz w:val="22"/>
                <w:szCs w:val="22"/>
              </w:rPr>
            </w:pPr>
            <w:r w:rsidRPr="00C442A0">
              <w:rPr>
                <w:rFonts w:cs="Arial"/>
                <w:b/>
                <w:sz w:val="22"/>
                <w:szCs w:val="22"/>
              </w:rPr>
              <w:t>Community Advisory Group members:</w:t>
            </w:r>
            <w:r w:rsidRPr="00C442A0">
              <w:rPr>
                <w:rFonts w:cs="Arial"/>
                <w:sz w:val="22"/>
                <w:szCs w:val="22"/>
              </w:rPr>
              <w:t xml:space="preserve"> Justin Giddings (Chair)</w:t>
            </w:r>
            <w:r>
              <w:rPr>
                <w:rFonts w:cs="Arial"/>
                <w:sz w:val="22"/>
                <w:szCs w:val="22"/>
              </w:rPr>
              <w:t xml:space="preserve">, </w:t>
            </w:r>
            <w:r w:rsidRPr="00C442A0">
              <w:rPr>
                <w:rFonts w:cs="Arial"/>
                <w:sz w:val="22"/>
                <w:szCs w:val="22"/>
              </w:rPr>
              <w:t xml:space="preserve">Councillor Anthony Aitken, Councillor Kylie Grzybek (Deputy Chair), </w:t>
            </w:r>
            <w:r w:rsidRPr="00C442A0">
              <w:rPr>
                <w:rFonts w:eastAsia="Calibri" w:cs="Arial"/>
                <w:color w:val="000000"/>
                <w:sz w:val="22"/>
                <w:szCs w:val="22"/>
              </w:rPr>
              <w:t>Corrina Eccles (community member)</w:t>
            </w:r>
            <w:r>
              <w:rPr>
                <w:rFonts w:eastAsia="Calibri" w:cs="Arial"/>
                <w:color w:val="000000"/>
                <w:sz w:val="22"/>
                <w:szCs w:val="22"/>
              </w:rPr>
              <w:t xml:space="preserve">, </w:t>
            </w:r>
            <w:r w:rsidRPr="00C442A0">
              <w:rPr>
                <w:rFonts w:eastAsia="Calibri" w:cs="Arial"/>
                <w:color w:val="000000"/>
                <w:sz w:val="22"/>
                <w:szCs w:val="22"/>
              </w:rPr>
              <w:t>David Withington (community member),</w:t>
            </w:r>
            <w:r>
              <w:rPr>
                <w:rFonts w:eastAsia="Calibri" w:cs="Arial"/>
                <w:color w:val="000000"/>
                <w:sz w:val="22"/>
                <w:szCs w:val="22"/>
              </w:rPr>
              <w:t xml:space="preserve"> </w:t>
            </w:r>
            <w:r w:rsidRPr="00C442A0">
              <w:rPr>
                <w:rFonts w:eastAsia="Calibri" w:cs="Arial"/>
                <w:color w:val="000000"/>
                <w:sz w:val="22"/>
                <w:szCs w:val="22"/>
              </w:rPr>
              <w:t>John Brne (community member),</w:t>
            </w:r>
            <w:r w:rsidRPr="00C442A0">
              <w:rPr>
                <w:rFonts w:eastAsia="Calibri" w:cs="Arial"/>
                <w:sz w:val="22"/>
                <w:szCs w:val="22"/>
              </w:rPr>
              <w:t xml:space="preserve"> Barry White (community member), Marylyn Pettit (community member),</w:t>
            </w:r>
            <w:r w:rsidRPr="00C442A0">
              <w:rPr>
                <w:rFonts w:eastAsia="Calibri" w:cs="Arial"/>
                <w:color w:val="000000"/>
                <w:sz w:val="22"/>
                <w:szCs w:val="22"/>
              </w:rPr>
              <w:t xml:space="preserve"> Leigh Bartlett (community member), Leanne Rayner (Sergeant, Lara Police Station), Andrew Reaper (Assistant Commissioner, Corrections Victoria)</w:t>
            </w:r>
            <w:r>
              <w:rPr>
                <w:color w:val="000000"/>
              </w:rPr>
              <w:t xml:space="preserve">, </w:t>
            </w:r>
            <w:r w:rsidRPr="005E5D29">
              <w:rPr>
                <w:rFonts w:eastAsia="Calibri" w:cs="Arial"/>
                <w:color w:val="000000"/>
                <w:sz w:val="22"/>
                <w:szCs w:val="22"/>
              </w:rPr>
              <w:t>Michelle Wood (Executive Director, Barwon South West Region)</w:t>
            </w:r>
            <w:r w:rsidRPr="00C442A0">
              <w:rPr>
                <w:rFonts w:eastAsia="Calibri" w:cs="Arial"/>
                <w:color w:val="000000"/>
                <w:sz w:val="22"/>
                <w:szCs w:val="22"/>
              </w:rPr>
              <w:t xml:space="preserve"> and Stephanie McGregor (Executive Director, Major Projects). </w:t>
            </w:r>
          </w:p>
          <w:p w14:paraId="27F4E30B" w14:textId="7367F61F" w:rsidR="000B7D3F" w:rsidRPr="00E847F4" w:rsidRDefault="001816FC" w:rsidP="001816FC">
            <w:pPr>
              <w:pStyle w:val="TableText"/>
              <w:rPr>
                <w:rFonts w:cs="Arial"/>
                <w:sz w:val="22"/>
                <w:szCs w:val="22"/>
              </w:rPr>
            </w:pPr>
            <w:r w:rsidRPr="00C442A0">
              <w:rPr>
                <w:rFonts w:cs="Arial"/>
                <w:b/>
                <w:sz w:val="22"/>
                <w:szCs w:val="22"/>
              </w:rPr>
              <w:t>Additional:</w:t>
            </w:r>
            <w:r w:rsidRPr="00C442A0">
              <w:rPr>
                <w:rFonts w:cs="Arial"/>
                <w:sz w:val="22"/>
                <w:szCs w:val="22"/>
              </w:rPr>
              <w:t xml:space="preserve"> Peter Chater, Project Director (John Holland),</w:t>
            </w:r>
            <w:r w:rsidR="007C3F83">
              <w:rPr>
                <w:rFonts w:cs="Arial"/>
                <w:sz w:val="22"/>
                <w:szCs w:val="22"/>
              </w:rPr>
              <w:t xml:space="preserve"> Michael Peebles (Project Manager, John Holland), </w:t>
            </w:r>
            <w:r>
              <w:rPr>
                <w:rFonts w:cs="Arial"/>
                <w:sz w:val="22"/>
                <w:szCs w:val="22"/>
              </w:rPr>
              <w:t>Alex Wigmore, (Senior Project Manager), Peter Flaherty (Director, Public Affairs), Andrew Heinrichs (Director of Safety, DJCS).</w:t>
            </w:r>
          </w:p>
        </w:tc>
      </w:tr>
      <w:tr w:rsidR="000B7D3F" w:rsidRPr="00E847F4" w14:paraId="1FE2A011" w14:textId="77777777" w:rsidTr="00C17837">
        <w:tc>
          <w:tcPr>
            <w:tcW w:w="10569" w:type="dxa"/>
            <w:gridSpan w:val="4"/>
            <w:shd w:val="clear" w:color="auto" w:fill="E7E6E6"/>
          </w:tcPr>
          <w:p w14:paraId="191D9B7C" w14:textId="77777777" w:rsidR="000B7D3F" w:rsidRPr="00E847F4" w:rsidRDefault="000B7D3F" w:rsidP="00C17837">
            <w:pPr>
              <w:pStyle w:val="TableText"/>
              <w:rPr>
                <w:rFonts w:cs="Arial"/>
                <w:sz w:val="22"/>
                <w:szCs w:val="22"/>
              </w:rPr>
            </w:pPr>
            <w:r w:rsidRPr="00E847F4">
              <w:rPr>
                <w:rFonts w:cs="Arial"/>
                <w:b/>
                <w:sz w:val="22"/>
                <w:szCs w:val="22"/>
              </w:rPr>
              <w:t>Apologies:</w:t>
            </w:r>
            <w:r w:rsidRPr="00E847F4">
              <w:rPr>
                <w:rFonts w:eastAsia="Calibri" w:cs="Arial"/>
                <w:color w:val="000000"/>
                <w:sz w:val="22"/>
                <w:szCs w:val="22"/>
              </w:rPr>
              <w:t xml:space="preserve"> </w:t>
            </w:r>
            <w:r w:rsidRPr="00E847F4">
              <w:rPr>
                <w:rFonts w:cs="Arial"/>
                <w:sz w:val="22"/>
                <w:szCs w:val="22"/>
              </w:rPr>
              <w:fldChar w:fldCharType="begin"/>
            </w:r>
            <w:r w:rsidRPr="00E847F4">
              <w:rPr>
                <w:rFonts w:cs="Arial"/>
                <w:sz w:val="22"/>
                <w:szCs w:val="22"/>
              </w:rPr>
              <w:instrText xml:space="preserve"> quote </w:instrText>
            </w:r>
            <w:r w:rsidRPr="00E847F4">
              <w:rPr>
                <w:rFonts w:cs="Arial"/>
                <w:sz w:val="22"/>
                <w:szCs w:val="22"/>
              </w:rPr>
              <w:fldChar w:fldCharType="end"/>
            </w:r>
            <w:r w:rsidRPr="00E847F4">
              <w:rPr>
                <w:rFonts w:cs="Arial"/>
                <w:sz w:val="22"/>
                <w:szCs w:val="22"/>
              </w:rPr>
              <w:fldChar w:fldCharType="begin"/>
            </w:r>
            <w:r w:rsidRPr="00E847F4">
              <w:rPr>
                <w:rFonts w:cs="Arial"/>
                <w:sz w:val="22"/>
                <w:szCs w:val="22"/>
              </w:rPr>
              <w:instrText xml:space="preserve"> quote </w:instrText>
            </w:r>
            <w:r w:rsidRPr="00E847F4">
              <w:rPr>
                <w:rFonts w:cs="Arial"/>
                <w:sz w:val="22"/>
                <w:szCs w:val="22"/>
              </w:rPr>
              <w:fldChar w:fldCharType="end"/>
            </w:r>
          </w:p>
        </w:tc>
      </w:tr>
      <w:tr w:rsidR="000B7D3F" w:rsidRPr="00E847F4" w14:paraId="6EF09A9E" w14:textId="77777777" w:rsidTr="00C17837">
        <w:tc>
          <w:tcPr>
            <w:tcW w:w="10569" w:type="dxa"/>
            <w:gridSpan w:val="4"/>
            <w:tcBorders>
              <w:bottom w:val="single" w:sz="4" w:space="0" w:color="auto"/>
            </w:tcBorders>
            <w:vAlign w:val="center"/>
          </w:tcPr>
          <w:p w14:paraId="5423729C" w14:textId="0A295DC3" w:rsidR="000B7D3F" w:rsidRPr="0080607C" w:rsidRDefault="000B7D3F" w:rsidP="00C17837">
            <w:pPr>
              <w:shd w:val="clear" w:color="auto" w:fill="FFFFFF"/>
              <w:rPr>
                <w:rFonts w:ascii="Arial" w:hAnsi="Arial" w:cs="Arial"/>
              </w:rPr>
            </w:pPr>
            <w:r w:rsidRPr="00EA2AC0">
              <w:rPr>
                <w:rFonts w:ascii="Arial" w:hAnsi="Arial" w:cs="Arial"/>
              </w:rPr>
              <w:t>Justin Giddings</w:t>
            </w:r>
            <w:r w:rsidR="001816FC">
              <w:rPr>
                <w:rFonts w:ascii="Arial" w:hAnsi="Arial" w:cs="Arial"/>
              </w:rPr>
              <w:t xml:space="preserve">, </w:t>
            </w:r>
            <w:r w:rsidRPr="00174D71">
              <w:rPr>
                <w:rFonts w:ascii="Arial" w:hAnsi="Arial" w:cs="Arial"/>
              </w:rPr>
              <w:t>Corrina Eccles</w:t>
            </w:r>
            <w:r w:rsidR="001816FC">
              <w:rPr>
                <w:rFonts w:ascii="Arial" w:hAnsi="Arial" w:cs="Arial"/>
              </w:rPr>
              <w:t>, Leigh Bartlett, Stephanie McGregor, Andrew Reaper</w:t>
            </w:r>
            <w:r w:rsidRPr="00EA2AC0">
              <w:rPr>
                <w:rFonts w:ascii="Arial" w:hAnsi="Arial" w:cs="Arial"/>
              </w:rPr>
              <w:t xml:space="preserve"> </w:t>
            </w:r>
          </w:p>
        </w:tc>
      </w:tr>
      <w:tr w:rsidR="000B7D3F" w:rsidRPr="00563C22" w14:paraId="0AA8D551" w14:textId="77777777" w:rsidTr="00C17837">
        <w:tc>
          <w:tcPr>
            <w:tcW w:w="10569" w:type="dxa"/>
            <w:gridSpan w:val="4"/>
            <w:tcBorders>
              <w:top w:val="single" w:sz="4" w:space="0" w:color="auto"/>
              <w:left w:val="nil"/>
              <w:bottom w:val="nil"/>
              <w:right w:val="nil"/>
            </w:tcBorders>
            <w:shd w:val="clear" w:color="auto" w:fill="E7E6E6"/>
            <w:vAlign w:val="center"/>
          </w:tcPr>
          <w:p w14:paraId="1F689856" w14:textId="77777777" w:rsidR="000B7D3F" w:rsidRPr="00563C22" w:rsidRDefault="000B7D3F" w:rsidP="00C17837">
            <w:pPr>
              <w:pStyle w:val="DJCSbody"/>
              <w:ind w:left="0"/>
              <w:rPr>
                <w:rFonts w:cs="Arial"/>
                <w:b/>
              </w:rPr>
            </w:pPr>
            <w:r w:rsidRPr="00563C22">
              <w:rPr>
                <w:rFonts w:cs="Arial"/>
                <w:b/>
              </w:rPr>
              <w:t>Meeting overview</w:t>
            </w:r>
          </w:p>
        </w:tc>
      </w:tr>
    </w:tbl>
    <w:p w14:paraId="0A0C2F23" w14:textId="77777777" w:rsidR="000B7D3F" w:rsidRPr="00E847F4" w:rsidRDefault="000B7D3F" w:rsidP="000B7D3F">
      <w:pPr>
        <w:pStyle w:val="DJCSbody"/>
        <w:ind w:left="0"/>
        <w:rPr>
          <w:rFonts w:cs="Arial"/>
          <w:b/>
        </w:rPr>
      </w:pPr>
      <w:r>
        <w:rPr>
          <w:rFonts w:cs="Arial"/>
          <w:b/>
          <w:noProof/>
        </w:rPr>
        <w:drawing>
          <wp:anchor distT="0" distB="0" distL="114300" distR="114300" simplePos="0" relativeHeight="251663360" behindDoc="1" locked="0" layoutInCell="1" allowOverlap="1" wp14:anchorId="1F3ED202" wp14:editId="480B610E">
            <wp:simplePos x="0" y="0"/>
            <wp:positionH relativeFrom="page">
              <wp:posOffset>414669</wp:posOffset>
            </wp:positionH>
            <wp:positionV relativeFrom="page">
              <wp:posOffset>542260</wp:posOffset>
            </wp:positionV>
            <wp:extent cx="6762307" cy="975360"/>
            <wp:effectExtent l="0" t="0" r="635" b="0"/>
            <wp:wrapNone/>
            <wp:docPr id="1" name="Picture 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corative bann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62307" cy="975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3536AB" w14:textId="77777777" w:rsidR="009A5562" w:rsidRDefault="009A5562" w:rsidP="000B7D3F">
      <w:pPr>
        <w:pStyle w:val="DJCSbody"/>
        <w:ind w:left="0"/>
        <w:rPr>
          <w:rFonts w:cs="Arial"/>
          <w:b/>
        </w:rPr>
      </w:pPr>
    </w:p>
    <w:p w14:paraId="107919B9" w14:textId="6B4362E1" w:rsidR="000B7D3F" w:rsidRDefault="000B7D3F" w:rsidP="000B7D3F">
      <w:pPr>
        <w:pStyle w:val="DJCSbody"/>
        <w:ind w:left="0"/>
        <w:rPr>
          <w:rFonts w:cs="Arial"/>
          <w:b/>
        </w:rPr>
      </w:pPr>
      <w:r w:rsidRPr="00E847F4">
        <w:rPr>
          <w:rFonts w:cs="Arial"/>
          <w:b/>
        </w:rPr>
        <w:t xml:space="preserve">Previous minutes </w:t>
      </w:r>
    </w:p>
    <w:p w14:paraId="10DC970A" w14:textId="77777777" w:rsidR="000B7D3F" w:rsidRDefault="000B7D3F" w:rsidP="000B7D3F">
      <w:pPr>
        <w:pStyle w:val="DJCSbody"/>
        <w:ind w:left="0"/>
        <w:rPr>
          <w:rFonts w:cs="Arial"/>
        </w:rPr>
      </w:pPr>
      <w:r>
        <w:rPr>
          <w:rFonts w:cs="Arial"/>
        </w:rPr>
        <w:t>Previous minutes were endorsed.</w:t>
      </w:r>
    </w:p>
    <w:p w14:paraId="53E41FC4" w14:textId="77777777" w:rsidR="009A5562" w:rsidRDefault="009A5562" w:rsidP="00D61F29">
      <w:pPr>
        <w:pStyle w:val="DJCSbody"/>
        <w:ind w:left="0"/>
        <w:rPr>
          <w:rFonts w:cs="Arial"/>
          <w:b/>
        </w:rPr>
      </w:pPr>
    </w:p>
    <w:p w14:paraId="799B2363" w14:textId="7B7F0B5E" w:rsidR="00D61F29" w:rsidRDefault="001816FC" w:rsidP="00D61F29">
      <w:pPr>
        <w:pStyle w:val="DJCSbody"/>
        <w:ind w:left="0"/>
      </w:pPr>
      <w:r>
        <w:rPr>
          <w:rFonts w:cs="Arial"/>
          <w:b/>
        </w:rPr>
        <w:t xml:space="preserve">Corrections Victoria jobs within precinct </w:t>
      </w:r>
    </w:p>
    <w:p w14:paraId="5CC5E266" w14:textId="0AD5784A" w:rsidR="00D951DE" w:rsidRDefault="005F1CB2" w:rsidP="005F1CB2">
      <w:pPr>
        <w:pStyle w:val="DJCSbody"/>
        <w:ind w:left="0"/>
        <w:rPr>
          <w:rFonts w:cs="Arial"/>
        </w:rPr>
      </w:pPr>
      <w:r>
        <w:rPr>
          <w:rFonts w:cs="Arial"/>
        </w:rPr>
        <w:t xml:space="preserve">With construction due to start in February, CAG </w:t>
      </w:r>
      <w:r w:rsidR="00D951DE">
        <w:rPr>
          <w:rFonts w:cs="Arial"/>
        </w:rPr>
        <w:t xml:space="preserve">sought an update into job opportunities </w:t>
      </w:r>
      <w:r w:rsidR="007C3F83">
        <w:rPr>
          <w:rFonts w:cs="Arial"/>
        </w:rPr>
        <w:t xml:space="preserve">for the local community </w:t>
      </w:r>
      <w:r w:rsidR="00D951DE">
        <w:rPr>
          <w:rFonts w:cs="Arial"/>
        </w:rPr>
        <w:t xml:space="preserve">during </w:t>
      </w:r>
      <w:r w:rsidR="007C3F83">
        <w:rPr>
          <w:rFonts w:cs="Arial"/>
        </w:rPr>
        <w:t xml:space="preserve">the </w:t>
      </w:r>
      <w:r w:rsidR="00D951DE">
        <w:rPr>
          <w:rFonts w:cs="Arial"/>
        </w:rPr>
        <w:t xml:space="preserve">construction </w:t>
      </w:r>
      <w:r w:rsidR="007C3F83">
        <w:rPr>
          <w:rFonts w:cs="Arial"/>
        </w:rPr>
        <w:t xml:space="preserve">phase </w:t>
      </w:r>
      <w:r w:rsidR="00D951DE">
        <w:rPr>
          <w:rFonts w:cs="Arial"/>
        </w:rPr>
        <w:t xml:space="preserve">and </w:t>
      </w:r>
      <w:r w:rsidR="007C3F83">
        <w:rPr>
          <w:rFonts w:cs="Arial"/>
        </w:rPr>
        <w:t xml:space="preserve">after </w:t>
      </w:r>
      <w:r w:rsidR="00D951DE">
        <w:rPr>
          <w:rFonts w:cs="Arial"/>
        </w:rPr>
        <w:t>the prison became operational.</w:t>
      </w:r>
    </w:p>
    <w:p w14:paraId="1ED4A4F9" w14:textId="4893BBD6" w:rsidR="00D951DE" w:rsidRDefault="00D951DE" w:rsidP="00D951DE">
      <w:pPr>
        <w:pStyle w:val="DJCSbody"/>
        <w:ind w:left="0"/>
      </w:pPr>
      <w:r>
        <w:rPr>
          <w:rFonts w:cs="Arial"/>
        </w:rPr>
        <w:t xml:space="preserve">It was advised that the </w:t>
      </w:r>
      <w:r>
        <w:t>project adhered to the Government’s Major Projects Skills Guarantee in relation to jobs and apprenticeships, and that John Holland had specific social procurement requirements as part of its construction contract with the department.</w:t>
      </w:r>
    </w:p>
    <w:p w14:paraId="455FDB12" w14:textId="7D4F248C" w:rsidR="00D951DE" w:rsidRDefault="00D951DE" w:rsidP="00D951DE">
      <w:pPr>
        <w:pStyle w:val="DJCSbody"/>
        <w:ind w:left="0"/>
        <w:rPr>
          <w:rFonts w:cs="Arial"/>
        </w:rPr>
      </w:pPr>
      <w:r>
        <w:rPr>
          <w:rFonts w:cs="Arial"/>
        </w:rPr>
        <w:t xml:space="preserve">A lengthy discussion followed about the need to ensure that job opportunities </w:t>
      </w:r>
      <w:r w:rsidR="004F1629">
        <w:rPr>
          <w:rFonts w:cs="Arial"/>
        </w:rPr>
        <w:t>available to the</w:t>
      </w:r>
      <w:r>
        <w:rPr>
          <w:rFonts w:cs="Arial"/>
        </w:rPr>
        <w:t xml:space="preserve"> local community, particularly among disadvantaged groups.</w:t>
      </w:r>
      <w:r w:rsidR="009A5562">
        <w:rPr>
          <w:rFonts w:cs="Arial"/>
        </w:rPr>
        <w:t xml:space="preserve"> CAG felt concerned at the lack of publicity about the project, particularly in the local media.</w:t>
      </w:r>
    </w:p>
    <w:p w14:paraId="50176C18" w14:textId="603A02EC" w:rsidR="00FA53EF" w:rsidRDefault="00FA53EF" w:rsidP="00D951DE">
      <w:pPr>
        <w:pStyle w:val="DJCSbody"/>
        <w:ind w:left="0"/>
        <w:rPr>
          <w:rFonts w:cs="Arial"/>
        </w:rPr>
      </w:pPr>
      <w:r>
        <w:rPr>
          <w:rFonts w:cs="Arial"/>
        </w:rPr>
        <w:t>Other issues that could impede job opportunities for disadvantaged groups at the site</w:t>
      </w:r>
      <w:r w:rsidR="009A5562">
        <w:rPr>
          <w:rFonts w:cs="Arial"/>
        </w:rPr>
        <w:t xml:space="preserve"> were also raised. This included a lack of transport options to get to the site.</w:t>
      </w:r>
    </w:p>
    <w:p w14:paraId="2EB168E7" w14:textId="474E1130" w:rsidR="00D951DE" w:rsidRDefault="00D951DE" w:rsidP="00D951DE">
      <w:pPr>
        <w:pStyle w:val="DJCSbody"/>
        <w:ind w:left="0"/>
        <w:rPr>
          <w:rFonts w:cs="Arial"/>
        </w:rPr>
      </w:pPr>
      <w:r>
        <w:rPr>
          <w:rFonts w:cs="Arial"/>
        </w:rPr>
        <w:lastRenderedPageBreak/>
        <w:t xml:space="preserve">John Holland </w:t>
      </w:r>
      <w:r w:rsidR="00EF47B9">
        <w:rPr>
          <w:rFonts w:cs="Arial"/>
        </w:rPr>
        <w:t>said it</w:t>
      </w:r>
      <w:r w:rsidR="009A5562">
        <w:rPr>
          <w:rFonts w:cs="Arial"/>
        </w:rPr>
        <w:t xml:space="preserve"> had appointed </w:t>
      </w:r>
      <w:r w:rsidR="004F1629">
        <w:rPr>
          <w:rFonts w:cs="Arial"/>
        </w:rPr>
        <w:t>S</w:t>
      </w:r>
      <w:r w:rsidR="00EF47B9">
        <w:rPr>
          <w:rFonts w:cs="Arial"/>
        </w:rPr>
        <w:t xml:space="preserve">ocial </w:t>
      </w:r>
      <w:r w:rsidR="004F1629">
        <w:rPr>
          <w:rFonts w:cs="Arial"/>
        </w:rPr>
        <w:t>P</w:t>
      </w:r>
      <w:r w:rsidR="00EF47B9">
        <w:rPr>
          <w:rFonts w:cs="Arial"/>
        </w:rPr>
        <w:t xml:space="preserve">rocurement </w:t>
      </w:r>
      <w:r w:rsidR="004F1629">
        <w:rPr>
          <w:rFonts w:cs="Arial"/>
        </w:rPr>
        <w:t xml:space="preserve">Manager </w:t>
      </w:r>
      <w:r w:rsidR="00E446AA">
        <w:rPr>
          <w:rFonts w:cs="Arial"/>
        </w:rPr>
        <w:t xml:space="preserve">who had </w:t>
      </w:r>
      <w:r w:rsidR="00EF47B9">
        <w:rPr>
          <w:rFonts w:cs="Arial"/>
        </w:rPr>
        <w:t xml:space="preserve">begun working with community groups in order to meet its obligations. It </w:t>
      </w:r>
      <w:r w:rsidR="00E446AA">
        <w:rPr>
          <w:rFonts w:cs="Arial"/>
        </w:rPr>
        <w:t>a</w:t>
      </w:r>
      <w:r w:rsidR="00EF47B9">
        <w:rPr>
          <w:rFonts w:cs="Arial"/>
        </w:rPr>
        <w:t>g</w:t>
      </w:r>
      <w:r w:rsidR="00E446AA">
        <w:rPr>
          <w:rFonts w:cs="Arial"/>
        </w:rPr>
        <w:t>r</w:t>
      </w:r>
      <w:r w:rsidR="00EF47B9">
        <w:rPr>
          <w:rFonts w:cs="Arial"/>
        </w:rPr>
        <w:t xml:space="preserve">eed to </w:t>
      </w:r>
      <w:r>
        <w:rPr>
          <w:rFonts w:cs="Arial"/>
        </w:rPr>
        <w:t>provide further information on its social procurement activities to the City of Greater Geelong.</w:t>
      </w:r>
    </w:p>
    <w:p w14:paraId="42CB7FA6" w14:textId="77777777" w:rsidR="00D951DE" w:rsidRPr="00FA53EF" w:rsidRDefault="00D951DE" w:rsidP="00D951DE">
      <w:pPr>
        <w:pStyle w:val="DJCSbody"/>
        <w:ind w:left="0"/>
        <w:rPr>
          <w:rFonts w:cs="Arial"/>
          <w:b/>
          <w:bCs/>
        </w:rPr>
      </w:pPr>
    </w:p>
    <w:p w14:paraId="03B69D51" w14:textId="5EBC3C61" w:rsidR="00D951DE" w:rsidRPr="00FA53EF" w:rsidRDefault="00D951DE" w:rsidP="00D951DE">
      <w:pPr>
        <w:pStyle w:val="DJCSbody"/>
        <w:ind w:left="0"/>
        <w:rPr>
          <w:rFonts w:cs="Arial"/>
          <w:b/>
          <w:bCs/>
        </w:rPr>
      </w:pPr>
      <w:r w:rsidRPr="00FA53EF">
        <w:rPr>
          <w:rFonts w:cs="Arial"/>
          <w:b/>
          <w:bCs/>
        </w:rPr>
        <w:t xml:space="preserve"> </w:t>
      </w:r>
      <w:r w:rsidR="00FA53EF" w:rsidRPr="00FA53EF">
        <w:rPr>
          <w:rFonts w:cs="Arial"/>
          <w:b/>
          <w:bCs/>
        </w:rPr>
        <w:t>Construction update</w:t>
      </w:r>
    </w:p>
    <w:p w14:paraId="042279BD" w14:textId="18F62758" w:rsidR="00FA53EF" w:rsidRDefault="00FA53EF" w:rsidP="00D951DE">
      <w:pPr>
        <w:pStyle w:val="DJCSbody"/>
        <w:ind w:left="0"/>
        <w:rPr>
          <w:rFonts w:cs="Arial"/>
        </w:rPr>
      </w:pPr>
      <w:r>
        <w:rPr>
          <w:rFonts w:cs="Arial"/>
        </w:rPr>
        <w:t xml:space="preserve">John Holland said construction work </w:t>
      </w:r>
      <w:r w:rsidR="00D06E42">
        <w:rPr>
          <w:rFonts w:cs="Arial"/>
        </w:rPr>
        <w:t>w</w:t>
      </w:r>
      <w:r>
        <w:rPr>
          <w:rFonts w:cs="Arial"/>
        </w:rPr>
        <w:t xml:space="preserve">as expected to begin </w:t>
      </w:r>
      <w:r w:rsidR="004F1629">
        <w:rPr>
          <w:rFonts w:cs="Arial"/>
        </w:rPr>
        <w:t>in early</w:t>
      </w:r>
      <w:r>
        <w:rPr>
          <w:rFonts w:cs="Arial"/>
        </w:rPr>
        <w:t xml:space="preserve"> February. Work on the main access road to the site would be completed by the end of March and excavation work would begin in April.</w:t>
      </w:r>
    </w:p>
    <w:p w14:paraId="26F68C9D" w14:textId="681CFCF0" w:rsidR="00FA53EF" w:rsidRDefault="00D06E42" w:rsidP="00D951DE">
      <w:pPr>
        <w:pStyle w:val="DJCSbody"/>
        <w:ind w:left="0"/>
        <w:rPr>
          <w:rFonts w:cs="Arial"/>
        </w:rPr>
      </w:pPr>
      <w:r>
        <w:rPr>
          <w:rFonts w:cs="Arial"/>
        </w:rPr>
        <w:t>CAG asked John Holland about its fire readiness plan, and John Holland said it would provide details at the next CAG meeting.</w:t>
      </w:r>
      <w:r w:rsidR="00FA53EF">
        <w:rPr>
          <w:rFonts w:cs="Arial"/>
        </w:rPr>
        <w:t xml:space="preserve">  </w:t>
      </w:r>
    </w:p>
    <w:p w14:paraId="3B205EAD" w14:textId="27B3C670" w:rsidR="004F1629" w:rsidRPr="00F961EA" w:rsidRDefault="004F1629" w:rsidP="00D951DE">
      <w:pPr>
        <w:pStyle w:val="DJCSbody"/>
        <w:ind w:left="0"/>
        <w:rPr>
          <w:rFonts w:cs="Arial"/>
          <w:b/>
          <w:bCs/>
        </w:rPr>
      </w:pPr>
      <w:r w:rsidRPr="007041A9">
        <w:rPr>
          <w:rFonts w:cs="Arial"/>
          <w:b/>
          <w:bCs/>
          <w:u w:val="single"/>
        </w:rPr>
        <w:t>Action</w:t>
      </w:r>
      <w:r>
        <w:rPr>
          <w:rFonts w:cs="Arial"/>
          <w:b/>
          <w:bCs/>
        </w:rPr>
        <w:t xml:space="preserve">: </w:t>
      </w:r>
      <w:r w:rsidRPr="007041A9">
        <w:rPr>
          <w:rFonts w:cs="Arial"/>
        </w:rPr>
        <w:t>John Holland to provide fire readiness plan</w:t>
      </w:r>
    </w:p>
    <w:p w14:paraId="4DC99138" w14:textId="7F18D338" w:rsidR="00D61F29" w:rsidRDefault="00D951DE" w:rsidP="00D06E42">
      <w:pPr>
        <w:pStyle w:val="DJCSbody"/>
        <w:ind w:left="0"/>
        <w:rPr>
          <w:rFonts w:cs="Arial"/>
          <w:b/>
          <w:szCs w:val="22"/>
        </w:rPr>
      </w:pPr>
      <w:r>
        <w:rPr>
          <w:rFonts w:cs="Arial"/>
        </w:rPr>
        <w:t xml:space="preserve"> </w:t>
      </w:r>
    </w:p>
    <w:p w14:paraId="48D4FA18" w14:textId="3329B7D4" w:rsidR="000B7D3F" w:rsidRDefault="00D06E42" w:rsidP="000B7D3F">
      <w:pPr>
        <w:pStyle w:val="DJCSbody"/>
        <w:spacing w:line="240" w:lineRule="auto"/>
        <w:ind w:left="0"/>
        <w:rPr>
          <w:rFonts w:cs="Arial"/>
          <w:b/>
          <w:szCs w:val="22"/>
        </w:rPr>
      </w:pPr>
      <w:r>
        <w:rPr>
          <w:rFonts w:cs="Arial"/>
          <w:b/>
          <w:szCs w:val="22"/>
        </w:rPr>
        <w:t>Illegal rubbish dumping and reporting process</w:t>
      </w:r>
    </w:p>
    <w:p w14:paraId="6248EE1F" w14:textId="3C82AC55" w:rsidR="00A00D40" w:rsidRDefault="00F52833" w:rsidP="00D61F29">
      <w:pPr>
        <w:pStyle w:val="DJCSbody"/>
        <w:ind w:left="0"/>
        <w:rPr>
          <w:rFonts w:cs="Arial"/>
          <w:szCs w:val="22"/>
        </w:rPr>
      </w:pPr>
      <w:r>
        <w:rPr>
          <w:rFonts w:cs="Arial"/>
          <w:szCs w:val="22"/>
        </w:rPr>
        <w:t>John Holland advised the illegal dumping had been observed on Chisholm Road and they would clear</w:t>
      </w:r>
      <w:r w:rsidR="00A00D40">
        <w:rPr>
          <w:rFonts w:cs="Arial"/>
          <w:szCs w:val="22"/>
        </w:rPr>
        <w:t>. The department and John Holland agreed to report any dumping immediately to Council.</w:t>
      </w:r>
    </w:p>
    <w:p w14:paraId="20E51999" w14:textId="77777777" w:rsidR="00A00D40" w:rsidRDefault="00A00D40" w:rsidP="00D61F29">
      <w:pPr>
        <w:pStyle w:val="DJCSbody"/>
        <w:ind w:left="0"/>
        <w:rPr>
          <w:rFonts w:cs="Arial"/>
          <w:szCs w:val="22"/>
        </w:rPr>
      </w:pPr>
    </w:p>
    <w:p w14:paraId="6C92B08B" w14:textId="77777777" w:rsidR="00A00D40" w:rsidRPr="00A00D40" w:rsidRDefault="00A00D40" w:rsidP="00D61F29">
      <w:pPr>
        <w:pStyle w:val="DJCSbody"/>
        <w:ind w:left="0"/>
        <w:rPr>
          <w:rFonts w:cs="Arial"/>
          <w:b/>
          <w:bCs/>
          <w:szCs w:val="22"/>
        </w:rPr>
      </w:pPr>
      <w:r w:rsidRPr="00A00D40">
        <w:rPr>
          <w:rFonts w:cs="Arial"/>
          <w:b/>
          <w:bCs/>
          <w:szCs w:val="22"/>
        </w:rPr>
        <w:t>Community feedback</w:t>
      </w:r>
    </w:p>
    <w:p w14:paraId="54DE2A91" w14:textId="014F73F2" w:rsidR="00E7554E" w:rsidRDefault="00E7554E" w:rsidP="00D61F29">
      <w:pPr>
        <w:pStyle w:val="DJCSbody"/>
        <w:ind w:left="0"/>
        <w:rPr>
          <w:rFonts w:cs="Arial"/>
          <w:szCs w:val="22"/>
        </w:rPr>
      </w:pPr>
      <w:r>
        <w:rPr>
          <w:rFonts w:cs="Arial"/>
          <w:szCs w:val="22"/>
        </w:rPr>
        <w:t xml:space="preserve">The meeting was advised that the community </w:t>
      </w:r>
      <w:r w:rsidR="00AD756C">
        <w:rPr>
          <w:rFonts w:cs="Arial"/>
          <w:szCs w:val="22"/>
        </w:rPr>
        <w:t>w</w:t>
      </w:r>
      <w:r>
        <w:rPr>
          <w:rFonts w:cs="Arial"/>
          <w:szCs w:val="22"/>
        </w:rPr>
        <w:t>as waiting for construction to start and there had been little feedback over the Christmas period.</w:t>
      </w:r>
    </w:p>
    <w:p w14:paraId="643B3042" w14:textId="7C19FF29" w:rsidR="00AD756C" w:rsidRDefault="008B1878" w:rsidP="00D61F29">
      <w:pPr>
        <w:pStyle w:val="DJCSbody"/>
        <w:ind w:left="0"/>
        <w:rPr>
          <w:rFonts w:cs="Arial"/>
          <w:szCs w:val="22"/>
        </w:rPr>
      </w:pPr>
      <w:r>
        <w:rPr>
          <w:rFonts w:cs="Arial"/>
          <w:szCs w:val="22"/>
        </w:rPr>
        <w:t>However, t</w:t>
      </w:r>
      <w:r w:rsidR="00A00D40">
        <w:rPr>
          <w:rFonts w:cs="Arial"/>
          <w:szCs w:val="22"/>
        </w:rPr>
        <w:t xml:space="preserve">he </w:t>
      </w:r>
      <w:r w:rsidR="00E7554E">
        <w:rPr>
          <w:rFonts w:cs="Arial"/>
          <w:szCs w:val="22"/>
        </w:rPr>
        <w:t xml:space="preserve">department advised that one resident </w:t>
      </w:r>
      <w:r w:rsidR="00A00D40">
        <w:rPr>
          <w:rFonts w:cs="Arial"/>
          <w:szCs w:val="22"/>
        </w:rPr>
        <w:t xml:space="preserve">in Chisholm Rd </w:t>
      </w:r>
      <w:r>
        <w:rPr>
          <w:rFonts w:cs="Arial"/>
          <w:szCs w:val="22"/>
        </w:rPr>
        <w:t xml:space="preserve">had </w:t>
      </w:r>
      <w:r w:rsidR="00E7554E">
        <w:rPr>
          <w:rFonts w:cs="Arial"/>
          <w:szCs w:val="22"/>
        </w:rPr>
        <w:t>express</w:t>
      </w:r>
      <w:r>
        <w:rPr>
          <w:rFonts w:cs="Arial"/>
          <w:szCs w:val="22"/>
        </w:rPr>
        <w:t>ed</w:t>
      </w:r>
      <w:r w:rsidR="00E7554E">
        <w:rPr>
          <w:rFonts w:cs="Arial"/>
          <w:szCs w:val="22"/>
        </w:rPr>
        <w:t xml:space="preserve"> concern </w:t>
      </w:r>
      <w:r>
        <w:rPr>
          <w:rFonts w:cs="Arial"/>
          <w:szCs w:val="22"/>
        </w:rPr>
        <w:t>that</w:t>
      </w:r>
      <w:r w:rsidR="00A00D40">
        <w:rPr>
          <w:rFonts w:cs="Arial"/>
          <w:szCs w:val="22"/>
        </w:rPr>
        <w:t xml:space="preserve"> </w:t>
      </w:r>
      <w:r w:rsidR="00AD756C">
        <w:rPr>
          <w:rFonts w:cs="Arial"/>
          <w:szCs w:val="22"/>
        </w:rPr>
        <w:t>the road</w:t>
      </w:r>
      <w:r w:rsidR="00A00D40">
        <w:rPr>
          <w:rFonts w:cs="Arial"/>
          <w:szCs w:val="22"/>
        </w:rPr>
        <w:t xml:space="preserve"> </w:t>
      </w:r>
      <w:r>
        <w:rPr>
          <w:rFonts w:cs="Arial"/>
          <w:szCs w:val="22"/>
        </w:rPr>
        <w:t>w</w:t>
      </w:r>
      <w:r w:rsidR="00EF47B9">
        <w:rPr>
          <w:rFonts w:cs="Arial"/>
          <w:szCs w:val="22"/>
        </w:rPr>
        <w:t>ould be used a</w:t>
      </w:r>
      <w:r w:rsidR="00A00D40">
        <w:rPr>
          <w:rFonts w:cs="Arial"/>
          <w:szCs w:val="22"/>
        </w:rPr>
        <w:t xml:space="preserve">s </w:t>
      </w:r>
      <w:r w:rsidR="00AD756C">
        <w:rPr>
          <w:rFonts w:cs="Arial"/>
          <w:szCs w:val="22"/>
        </w:rPr>
        <w:t>a</w:t>
      </w:r>
      <w:r w:rsidR="00EF47B9">
        <w:rPr>
          <w:rFonts w:cs="Arial"/>
          <w:szCs w:val="22"/>
        </w:rPr>
        <w:t xml:space="preserve"> temporary </w:t>
      </w:r>
      <w:r w:rsidR="00A00D40">
        <w:rPr>
          <w:rFonts w:cs="Arial"/>
          <w:szCs w:val="22"/>
        </w:rPr>
        <w:t xml:space="preserve">access </w:t>
      </w:r>
      <w:r w:rsidR="00AD756C">
        <w:rPr>
          <w:rFonts w:cs="Arial"/>
          <w:szCs w:val="22"/>
        </w:rPr>
        <w:t>route</w:t>
      </w:r>
      <w:r w:rsidR="00A00D40">
        <w:rPr>
          <w:rFonts w:cs="Arial"/>
          <w:szCs w:val="22"/>
        </w:rPr>
        <w:t xml:space="preserve"> to the main construction site while the main access road off the Bacchus Rd-Gelong Rd was under construction.</w:t>
      </w:r>
      <w:r w:rsidR="00E7554E">
        <w:rPr>
          <w:rFonts w:cs="Arial"/>
          <w:szCs w:val="22"/>
        </w:rPr>
        <w:t xml:space="preserve"> </w:t>
      </w:r>
    </w:p>
    <w:p w14:paraId="4BF42F8F" w14:textId="52F632F2" w:rsidR="00A00D40" w:rsidRDefault="00AD756C" w:rsidP="00D61F29">
      <w:pPr>
        <w:pStyle w:val="DJCSbody"/>
        <w:ind w:left="0"/>
        <w:rPr>
          <w:rFonts w:cs="Arial"/>
          <w:szCs w:val="22"/>
        </w:rPr>
      </w:pPr>
      <w:r>
        <w:rPr>
          <w:rFonts w:cs="Arial"/>
          <w:szCs w:val="22"/>
        </w:rPr>
        <w:t xml:space="preserve">The resident </w:t>
      </w:r>
      <w:r w:rsidR="008B1878">
        <w:rPr>
          <w:rFonts w:cs="Arial"/>
          <w:szCs w:val="22"/>
        </w:rPr>
        <w:t>had been visited by John Holland representatives to discuss this but remained concern</w:t>
      </w:r>
      <w:r w:rsidR="00EF47B9">
        <w:rPr>
          <w:rFonts w:cs="Arial"/>
          <w:szCs w:val="22"/>
        </w:rPr>
        <w:t>ed</w:t>
      </w:r>
      <w:r w:rsidR="008B1878">
        <w:rPr>
          <w:rFonts w:cs="Arial"/>
          <w:szCs w:val="22"/>
        </w:rPr>
        <w:t xml:space="preserve">. He asked the department to provide reasons why other local roads </w:t>
      </w:r>
      <w:r w:rsidR="00E7554E">
        <w:rPr>
          <w:rFonts w:cs="Arial"/>
          <w:szCs w:val="22"/>
        </w:rPr>
        <w:t>were not considered suitable</w:t>
      </w:r>
      <w:r w:rsidR="008B1878">
        <w:rPr>
          <w:rFonts w:cs="Arial"/>
          <w:szCs w:val="22"/>
        </w:rPr>
        <w:t xml:space="preserve"> </w:t>
      </w:r>
      <w:r w:rsidR="00EF47B9">
        <w:rPr>
          <w:rFonts w:cs="Arial"/>
          <w:szCs w:val="22"/>
        </w:rPr>
        <w:t xml:space="preserve">as </w:t>
      </w:r>
      <w:r>
        <w:rPr>
          <w:rFonts w:cs="Arial"/>
          <w:szCs w:val="22"/>
        </w:rPr>
        <w:t xml:space="preserve">a </w:t>
      </w:r>
      <w:r w:rsidR="00EF47B9">
        <w:rPr>
          <w:rFonts w:cs="Arial"/>
          <w:szCs w:val="22"/>
        </w:rPr>
        <w:t>temporary access route</w:t>
      </w:r>
      <w:r w:rsidR="008B1878">
        <w:rPr>
          <w:rFonts w:cs="Arial"/>
          <w:szCs w:val="22"/>
        </w:rPr>
        <w:t>.</w:t>
      </w:r>
    </w:p>
    <w:p w14:paraId="4A0D553D" w14:textId="69D9D836" w:rsidR="00F961EA" w:rsidRDefault="00F961EA" w:rsidP="00D61F29">
      <w:pPr>
        <w:pStyle w:val="DJCSbody"/>
        <w:ind w:left="0"/>
        <w:rPr>
          <w:rFonts w:cs="Arial"/>
          <w:szCs w:val="22"/>
        </w:rPr>
      </w:pPr>
      <w:r>
        <w:rPr>
          <w:rFonts w:cs="Arial"/>
          <w:szCs w:val="22"/>
        </w:rPr>
        <w:t>This was provided via a phone conversation and with a follow-up email.</w:t>
      </w:r>
    </w:p>
    <w:p w14:paraId="3AE4330D" w14:textId="5F874C5E" w:rsidR="00E446AA" w:rsidRPr="00E446AA" w:rsidRDefault="00E446AA" w:rsidP="00E446AA">
      <w:pPr>
        <w:pStyle w:val="DJCSbody"/>
        <w:ind w:left="0"/>
        <w:rPr>
          <w:rFonts w:cs="Arial"/>
          <w:szCs w:val="22"/>
        </w:rPr>
      </w:pPr>
    </w:p>
    <w:p w14:paraId="52B77E76" w14:textId="77777777" w:rsidR="002A2D19" w:rsidRDefault="002A2D19" w:rsidP="000B7D3F">
      <w:pPr>
        <w:autoSpaceDE w:val="0"/>
        <w:autoSpaceDN w:val="0"/>
        <w:adjustRightInd w:val="0"/>
        <w:spacing w:after="0" w:line="240" w:lineRule="auto"/>
        <w:rPr>
          <w:rFonts w:ascii="Arial" w:hAnsi="Arial" w:cs="Arial"/>
          <w:b/>
          <w:color w:val="000000"/>
          <w:lang w:eastAsia="en-AU"/>
        </w:rPr>
      </w:pPr>
      <w:r>
        <w:rPr>
          <w:rFonts w:ascii="Arial" w:hAnsi="Arial" w:cs="Arial"/>
          <w:b/>
          <w:color w:val="000000"/>
          <w:lang w:eastAsia="en-AU"/>
        </w:rPr>
        <w:t>Ministerial media event</w:t>
      </w:r>
    </w:p>
    <w:p w14:paraId="6895D249" w14:textId="56B13B2C" w:rsidR="002A2D19" w:rsidRDefault="002A2D19" w:rsidP="000B7D3F">
      <w:pPr>
        <w:autoSpaceDE w:val="0"/>
        <w:autoSpaceDN w:val="0"/>
        <w:adjustRightInd w:val="0"/>
        <w:spacing w:after="0" w:line="240" w:lineRule="auto"/>
        <w:rPr>
          <w:rFonts w:ascii="Arial" w:hAnsi="Arial" w:cs="Arial"/>
          <w:b/>
          <w:color w:val="000000"/>
          <w:lang w:eastAsia="en-AU"/>
        </w:rPr>
      </w:pPr>
    </w:p>
    <w:p w14:paraId="67A026DF" w14:textId="28AC3D2C" w:rsidR="002A2D19" w:rsidRDefault="002A2D19" w:rsidP="000B7D3F">
      <w:pPr>
        <w:autoSpaceDE w:val="0"/>
        <w:autoSpaceDN w:val="0"/>
        <w:adjustRightInd w:val="0"/>
        <w:spacing w:after="0" w:line="240" w:lineRule="auto"/>
        <w:rPr>
          <w:rFonts w:ascii="Arial" w:hAnsi="Arial" w:cs="Arial"/>
          <w:bCs/>
          <w:color w:val="000000"/>
          <w:lang w:eastAsia="en-AU"/>
        </w:rPr>
      </w:pPr>
      <w:r w:rsidRPr="002A2D19">
        <w:rPr>
          <w:rFonts w:ascii="Arial" w:hAnsi="Arial" w:cs="Arial"/>
          <w:bCs/>
          <w:color w:val="000000"/>
          <w:lang w:eastAsia="en-AU"/>
        </w:rPr>
        <w:t>CAG was advised that a Ministerial media event would take place on Friday, 14 February on site</w:t>
      </w:r>
      <w:r w:rsidR="00E446AA">
        <w:rPr>
          <w:rFonts w:ascii="Arial" w:hAnsi="Arial" w:cs="Arial"/>
          <w:bCs/>
          <w:color w:val="000000"/>
          <w:lang w:eastAsia="en-AU"/>
        </w:rPr>
        <w:t xml:space="preserve"> to officially launch the construction phase of the project</w:t>
      </w:r>
      <w:r w:rsidRPr="002A2D19">
        <w:rPr>
          <w:rFonts w:ascii="Arial" w:hAnsi="Arial" w:cs="Arial"/>
          <w:bCs/>
          <w:color w:val="000000"/>
          <w:lang w:eastAsia="en-AU"/>
        </w:rPr>
        <w:t>.</w:t>
      </w:r>
    </w:p>
    <w:p w14:paraId="72B3998C" w14:textId="77777777" w:rsidR="00E446AA" w:rsidRPr="002A2D19" w:rsidRDefault="00E446AA" w:rsidP="000B7D3F">
      <w:pPr>
        <w:autoSpaceDE w:val="0"/>
        <w:autoSpaceDN w:val="0"/>
        <w:adjustRightInd w:val="0"/>
        <w:spacing w:after="0" w:line="240" w:lineRule="auto"/>
        <w:rPr>
          <w:rFonts w:ascii="Arial" w:hAnsi="Arial" w:cs="Arial"/>
          <w:bCs/>
          <w:color w:val="000000"/>
          <w:lang w:eastAsia="en-AU"/>
        </w:rPr>
      </w:pPr>
    </w:p>
    <w:p w14:paraId="4D0206B5" w14:textId="28E727C0" w:rsidR="002A2D19" w:rsidRDefault="00F52833" w:rsidP="000B7D3F">
      <w:pPr>
        <w:autoSpaceDE w:val="0"/>
        <w:autoSpaceDN w:val="0"/>
        <w:adjustRightInd w:val="0"/>
        <w:spacing w:after="0" w:line="240" w:lineRule="auto"/>
        <w:rPr>
          <w:rFonts w:ascii="Arial" w:hAnsi="Arial" w:cs="Arial"/>
          <w:bCs/>
          <w:color w:val="000000"/>
          <w:lang w:eastAsia="en-AU"/>
        </w:rPr>
      </w:pPr>
      <w:r>
        <w:rPr>
          <w:rFonts w:ascii="Arial" w:hAnsi="Arial" w:cs="Arial"/>
          <w:bCs/>
          <w:color w:val="000000"/>
          <w:lang w:eastAsia="en-AU"/>
        </w:rPr>
        <w:t xml:space="preserve">Several </w:t>
      </w:r>
      <w:r w:rsidR="002A2D19" w:rsidRPr="002A2D19">
        <w:rPr>
          <w:rFonts w:ascii="Arial" w:hAnsi="Arial" w:cs="Arial"/>
          <w:bCs/>
          <w:color w:val="000000"/>
          <w:lang w:eastAsia="en-AU"/>
        </w:rPr>
        <w:t xml:space="preserve">CAG members expressed interest in attending, and the department </w:t>
      </w:r>
      <w:r w:rsidR="002A2D19">
        <w:rPr>
          <w:rFonts w:ascii="Arial" w:hAnsi="Arial" w:cs="Arial"/>
          <w:bCs/>
          <w:color w:val="000000"/>
          <w:lang w:eastAsia="en-AU"/>
        </w:rPr>
        <w:t xml:space="preserve">said it would </w:t>
      </w:r>
      <w:r>
        <w:rPr>
          <w:rFonts w:ascii="Arial" w:hAnsi="Arial" w:cs="Arial"/>
          <w:bCs/>
          <w:color w:val="000000"/>
          <w:lang w:eastAsia="en-AU"/>
        </w:rPr>
        <w:t>consult with</w:t>
      </w:r>
      <w:r w:rsidR="002A2D19">
        <w:rPr>
          <w:rFonts w:ascii="Arial" w:hAnsi="Arial" w:cs="Arial"/>
          <w:bCs/>
          <w:color w:val="000000"/>
          <w:lang w:eastAsia="en-AU"/>
        </w:rPr>
        <w:t xml:space="preserve"> the Minister’s Office. The department agreed to inform </w:t>
      </w:r>
      <w:r w:rsidR="00EF47B9">
        <w:rPr>
          <w:rFonts w:ascii="Arial" w:hAnsi="Arial" w:cs="Arial"/>
          <w:bCs/>
          <w:color w:val="000000"/>
          <w:lang w:eastAsia="en-AU"/>
        </w:rPr>
        <w:t>CAG members of the</w:t>
      </w:r>
      <w:r w:rsidR="00E446AA">
        <w:rPr>
          <w:rFonts w:ascii="Arial" w:hAnsi="Arial" w:cs="Arial"/>
          <w:bCs/>
          <w:color w:val="000000"/>
          <w:lang w:eastAsia="en-AU"/>
        </w:rPr>
        <w:t xml:space="preserve"> outcome of their </w:t>
      </w:r>
      <w:r w:rsidR="00EF47B9">
        <w:rPr>
          <w:rFonts w:ascii="Arial" w:hAnsi="Arial" w:cs="Arial"/>
          <w:bCs/>
          <w:color w:val="000000"/>
          <w:lang w:eastAsia="en-AU"/>
        </w:rPr>
        <w:t xml:space="preserve">request as soon as </w:t>
      </w:r>
      <w:r w:rsidR="00E446AA">
        <w:rPr>
          <w:rFonts w:ascii="Arial" w:hAnsi="Arial" w:cs="Arial"/>
          <w:bCs/>
          <w:color w:val="000000"/>
          <w:lang w:eastAsia="en-AU"/>
        </w:rPr>
        <w:t>the information became available</w:t>
      </w:r>
      <w:r w:rsidR="002A2D19">
        <w:rPr>
          <w:rFonts w:ascii="Arial" w:hAnsi="Arial" w:cs="Arial"/>
          <w:bCs/>
          <w:color w:val="000000"/>
          <w:lang w:eastAsia="en-AU"/>
        </w:rPr>
        <w:t>.</w:t>
      </w:r>
    </w:p>
    <w:p w14:paraId="58169335" w14:textId="77777777" w:rsidR="002A2D19" w:rsidRDefault="002A2D19" w:rsidP="000B7D3F">
      <w:pPr>
        <w:autoSpaceDE w:val="0"/>
        <w:autoSpaceDN w:val="0"/>
        <w:adjustRightInd w:val="0"/>
        <w:spacing w:after="0" w:line="240" w:lineRule="auto"/>
        <w:rPr>
          <w:rFonts w:ascii="Arial" w:hAnsi="Arial" w:cs="Arial"/>
          <w:bCs/>
          <w:color w:val="000000"/>
          <w:lang w:eastAsia="en-AU"/>
        </w:rPr>
      </w:pPr>
    </w:p>
    <w:p w14:paraId="6E702E2C" w14:textId="6D5F6ABF" w:rsidR="002A2D19" w:rsidRDefault="002A2D19" w:rsidP="000B7D3F">
      <w:pPr>
        <w:autoSpaceDE w:val="0"/>
        <w:autoSpaceDN w:val="0"/>
        <w:adjustRightInd w:val="0"/>
        <w:spacing w:after="0" w:line="240" w:lineRule="auto"/>
        <w:rPr>
          <w:rFonts w:ascii="Arial" w:hAnsi="Arial" w:cs="Arial"/>
          <w:b/>
          <w:color w:val="000000"/>
          <w:lang w:eastAsia="en-AU"/>
        </w:rPr>
      </w:pPr>
    </w:p>
    <w:p w14:paraId="4147AB1C" w14:textId="60E5E432" w:rsidR="000B7D3F" w:rsidRPr="002A2D19" w:rsidRDefault="002A2D19" w:rsidP="000B7D3F">
      <w:pPr>
        <w:autoSpaceDE w:val="0"/>
        <w:autoSpaceDN w:val="0"/>
        <w:adjustRightInd w:val="0"/>
        <w:spacing w:after="0" w:line="240" w:lineRule="auto"/>
        <w:rPr>
          <w:rFonts w:ascii="Arial" w:hAnsi="Arial" w:cs="Arial"/>
          <w:b/>
          <w:color w:val="000000"/>
          <w:lang w:eastAsia="en-AU"/>
        </w:rPr>
      </w:pPr>
      <w:r>
        <w:rPr>
          <w:rFonts w:ascii="Arial" w:hAnsi="Arial" w:cs="Arial"/>
          <w:b/>
          <w:color w:val="000000"/>
          <w:lang w:eastAsia="en-AU"/>
        </w:rPr>
        <w:t xml:space="preserve">Close and next meeting date </w:t>
      </w:r>
    </w:p>
    <w:p w14:paraId="757C2623" w14:textId="77777777" w:rsidR="000B7D3F" w:rsidRPr="002A2D19" w:rsidRDefault="000B7D3F" w:rsidP="000B7D3F">
      <w:pPr>
        <w:autoSpaceDE w:val="0"/>
        <w:autoSpaceDN w:val="0"/>
        <w:adjustRightInd w:val="0"/>
        <w:spacing w:after="0" w:line="240" w:lineRule="auto"/>
        <w:rPr>
          <w:rFonts w:ascii="Arial" w:hAnsi="Arial" w:cs="Arial"/>
          <w:b/>
          <w:color w:val="000000"/>
          <w:lang w:eastAsia="en-AU"/>
        </w:rPr>
      </w:pPr>
    </w:p>
    <w:p w14:paraId="783242C4" w14:textId="76C2A3AB" w:rsidR="00D06E42" w:rsidRDefault="00D61F29" w:rsidP="000B7D3F">
      <w:pPr>
        <w:pStyle w:val="NoSpacing"/>
        <w:rPr>
          <w:rFonts w:ascii="Helv" w:hAnsi="Helv" w:cs="Helv"/>
          <w:color w:val="000000"/>
          <w:sz w:val="22"/>
        </w:rPr>
      </w:pPr>
      <w:r w:rsidRPr="00D61F29">
        <w:rPr>
          <w:rFonts w:ascii="Helv" w:hAnsi="Helv" w:cs="Helv"/>
          <w:color w:val="000000"/>
          <w:sz w:val="22"/>
        </w:rPr>
        <w:t xml:space="preserve">The </w:t>
      </w:r>
      <w:r>
        <w:rPr>
          <w:rFonts w:ascii="Helv" w:hAnsi="Helv" w:cs="Helv"/>
          <w:color w:val="000000"/>
          <w:sz w:val="22"/>
        </w:rPr>
        <w:t>group confirmed that it would meet monthly throughout the first stages of construction and hold meetings from 4pm to 5.30pm.</w:t>
      </w:r>
      <w:r w:rsidR="00E85FA7">
        <w:rPr>
          <w:rFonts w:ascii="Helv" w:hAnsi="Helv" w:cs="Helv"/>
          <w:color w:val="000000"/>
          <w:sz w:val="22"/>
        </w:rPr>
        <w:t xml:space="preserve"> The next meeting is scheduled for Wednesday, 19 February 2020.</w:t>
      </w:r>
    </w:p>
    <w:p w14:paraId="3037DE2C" w14:textId="302F4F77" w:rsidR="00D06E42" w:rsidRDefault="00D06E42" w:rsidP="00D06E42">
      <w:pPr>
        <w:autoSpaceDE w:val="0"/>
        <w:autoSpaceDN w:val="0"/>
        <w:adjustRightInd w:val="0"/>
        <w:spacing w:after="0" w:line="240" w:lineRule="auto"/>
        <w:rPr>
          <w:rFonts w:ascii="Arial" w:hAnsi="Arial" w:cs="Arial"/>
          <w:bCs/>
          <w:color w:val="000000"/>
          <w:lang w:eastAsia="en-AU"/>
        </w:rPr>
      </w:pPr>
      <w:r w:rsidRPr="00EF47B9">
        <w:rPr>
          <w:rFonts w:ascii="Arial" w:hAnsi="Arial" w:cs="Arial"/>
          <w:bCs/>
          <w:color w:val="000000"/>
          <w:lang w:eastAsia="en-AU"/>
        </w:rPr>
        <w:t>The meeting closed at 5.10pm.</w:t>
      </w:r>
    </w:p>
    <w:p w14:paraId="22085615" w14:textId="34DB32E7" w:rsidR="00AD39CA" w:rsidRDefault="00AD39CA" w:rsidP="00D06E42">
      <w:pPr>
        <w:autoSpaceDE w:val="0"/>
        <w:autoSpaceDN w:val="0"/>
        <w:adjustRightInd w:val="0"/>
        <w:spacing w:after="0" w:line="240" w:lineRule="auto"/>
        <w:rPr>
          <w:rFonts w:ascii="Arial" w:hAnsi="Arial" w:cs="Arial"/>
          <w:bCs/>
          <w:color w:val="000000"/>
          <w:lang w:eastAsia="en-AU"/>
        </w:rPr>
      </w:pPr>
    </w:p>
    <w:p w14:paraId="583CA880" w14:textId="2A191583" w:rsidR="00AD39CA" w:rsidRDefault="00AD39CA" w:rsidP="00D06E42">
      <w:pPr>
        <w:autoSpaceDE w:val="0"/>
        <w:autoSpaceDN w:val="0"/>
        <w:adjustRightInd w:val="0"/>
        <w:spacing w:after="0" w:line="240" w:lineRule="auto"/>
        <w:rPr>
          <w:rFonts w:ascii="Arial" w:hAnsi="Arial" w:cs="Arial"/>
          <w:bCs/>
          <w:color w:val="000000"/>
          <w:lang w:eastAsia="en-AU"/>
        </w:rPr>
      </w:pPr>
    </w:p>
    <w:p w14:paraId="5216493C" w14:textId="77777777" w:rsidR="00F961EA" w:rsidRDefault="00F961EA" w:rsidP="00D06E42">
      <w:pPr>
        <w:autoSpaceDE w:val="0"/>
        <w:autoSpaceDN w:val="0"/>
        <w:adjustRightInd w:val="0"/>
        <w:spacing w:after="0" w:line="240" w:lineRule="auto"/>
        <w:rPr>
          <w:rFonts w:ascii="Arial" w:hAnsi="Arial" w:cs="Arial"/>
          <w:b/>
          <w:color w:val="000000"/>
          <w:lang w:eastAsia="en-AU"/>
        </w:rPr>
      </w:pPr>
    </w:p>
    <w:p w14:paraId="109051CD" w14:textId="77777777" w:rsidR="00F961EA" w:rsidRDefault="00F961EA" w:rsidP="00D06E42">
      <w:pPr>
        <w:autoSpaceDE w:val="0"/>
        <w:autoSpaceDN w:val="0"/>
        <w:adjustRightInd w:val="0"/>
        <w:spacing w:after="0" w:line="240" w:lineRule="auto"/>
        <w:rPr>
          <w:rFonts w:ascii="Arial" w:hAnsi="Arial" w:cs="Arial"/>
          <w:b/>
          <w:color w:val="000000"/>
          <w:lang w:eastAsia="en-AU"/>
        </w:rPr>
      </w:pPr>
    </w:p>
    <w:p w14:paraId="1F5B025B" w14:textId="3C046B2C" w:rsidR="00AD39CA" w:rsidRPr="00AD756C" w:rsidRDefault="00AD39CA" w:rsidP="00D06E42">
      <w:pPr>
        <w:autoSpaceDE w:val="0"/>
        <w:autoSpaceDN w:val="0"/>
        <w:adjustRightInd w:val="0"/>
        <w:spacing w:after="0" w:line="240" w:lineRule="auto"/>
        <w:rPr>
          <w:rFonts w:ascii="Arial" w:hAnsi="Arial" w:cs="Arial"/>
          <w:b/>
          <w:color w:val="000000"/>
          <w:lang w:eastAsia="en-AU"/>
        </w:rPr>
      </w:pPr>
      <w:r w:rsidRPr="00AD756C">
        <w:rPr>
          <w:rFonts w:ascii="Arial" w:hAnsi="Arial" w:cs="Arial"/>
          <w:b/>
          <w:color w:val="000000"/>
          <w:lang w:eastAsia="en-AU"/>
        </w:rPr>
        <w:lastRenderedPageBreak/>
        <w:t>Outstanding Actions</w:t>
      </w:r>
    </w:p>
    <w:p w14:paraId="65F36BC0" w14:textId="4679A2DB" w:rsidR="00AD39CA" w:rsidRDefault="00AD39CA" w:rsidP="00D06E42">
      <w:pPr>
        <w:autoSpaceDE w:val="0"/>
        <w:autoSpaceDN w:val="0"/>
        <w:adjustRightInd w:val="0"/>
        <w:spacing w:after="0" w:line="240" w:lineRule="auto"/>
        <w:rPr>
          <w:rFonts w:ascii="Arial" w:hAnsi="Arial" w:cs="Arial"/>
          <w:bCs/>
          <w:color w:val="000000"/>
          <w:lang w:eastAsia="en-AU"/>
        </w:rPr>
      </w:pPr>
    </w:p>
    <w:p w14:paraId="436979EF" w14:textId="1841A6A2" w:rsidR="00AD39CA" w:rsidRDefault="00AD39CA" w:rsidP="00D06E42">
      <w:pPr>
        <w:autoSpaceDE w:val="0"/>
        <w:autoSpaceDN w:val="0"/>
        <w:adjustRightInd w:val="0"/>
        <w:spacing w:after="0" w:line="240" w:lineRule="auto"/>
        <w:rPr>
          <w:rFonts w:ascii="Arial" w:hAnsi="Arial" w:cs="Arial"/>
          <w:bCs/>
          <w:color w:val="000000"/>
          <w:lang w:eastAsia="en-AU"/>
        </w:rPr>
      </w:pPr>
      <w:r w:rsidRPr="007041A9">
        <w:rPr>
          <w:rFonts w:ascii="Arial" w:hAnsi="Arial" w:cs="Arial"/>
          <w:b/>
          <w:color w:val="000000"/>
          <w:u w:val="single"/>
          <w:lang w:eastAsia="en-AU"/>
        </w:rPr>
        <w:t>Action</w:t>
      </w:r>
      <w:r>
        <w:rPr>
          <w:rFonts w:ascii="Arial" w:hAnsi="Arial" w:cs="Arial"/>
          <w:bCs/>
          <w:color w:val="000000"/>
          <w:lang w:eastAsia="en-AU"/>
        </w:rPr>
        <w:t xml:space="preserve">: CAG has sought an update into </w:t>
      </w:r>
      <w:r w:rsidR="00AD756C">
        <w:rPr>
          <w:rFonts w:ascii="Arial" w:hAnsi="Arial" w:cs="Arial"/>
          <w:bCs/>
          <w:color w:val="000000"/>
          <w:lang w:eastAsia="en-AU"/>
        </w:rPr>
        <w:t>progress relating to the</w:t>
      </w:r>
      <w:r>
        <w:rPr>
          <w:rFonts w:ascii="Arial" w:hAnsi="Arial" w:cs="Arial"/>
          <w:bCs/>
          <w:color w:val="000000"/>
          <w:lang w:eastAsia="en-AU"/>
        </w:rPr>
        <w:t xml:space="preserve"> naming of the </w:t>
      </w:r>
      <w:r w:rsidR="00AD756C">
        <w:rPr>
          <w:rFonts w:ascii="Arial" w:hAnsi="Arial" w:cs="Arial"/>
          <w:bCs/>
          <w:color w:val="000000"/>
          <w:lang w:eastAsia="en-AU"/>
        </w:rPr>
        <w:t xml:space="preserve">Chisholm Rd prison at its February meeting. </w:t>
      </w:r>
    </w:p>
    <w:p w14:paraId="374BF201" w14:textId="77777777" w:rsidR="00AD39CA" w:rsidRPr="00EF47B9" w:rsidRDefault="00AD39CA" w:rsidP="00D06E42">
      <w:pPr>
        <w:autoSpaceDE w:val="0"/>
        <w:autoSpaceDN w:val="0"/>
        <w:adjustRightInd w:val="0"/>
        <w:spacing w:after="0" w:line="240" w:lineRule="auto"/>
        <w:rPr>
          <w:rFonts w:ascii="Arial" w:hAnsi="Arial" w:cs="Arial"/>
          <w:bCs/>
          <w:color w:val="000000"/>
          <w:lang w:eastAsia="en-AU"/>
        </w:rPr>
      </w:pPr>
    </w:p>
    <w:p w14:paraId="7838A5A7" w14:textId="7B90D363" w:rsidR="00D06E42" w:rsidRDefault="00F961EA" w:rsidP="000B7D3F">
      <w:pPr>
        <w:pStyle w:val="NoSpacing"/>
        <w:rPr>
          <w:rFonts w:ascii="Helv" w:hAnsi="Helv" w:cs="Helv"/>
          <w:color w:val="000000"/>
          <w:sz w:val="22"/>
        </w:rPr>
      </w:pPr>
      <w:r w:rsidRPr="007041A9">
        <w:rPr>
          <w:rFonts w:ascii="Helv" w:hAnsi="Helv" w:cs="Helv"/>
          <w:b/>
          <w:bCs/>
          <w:color w:val="000000"/>
          <w:sz w:val="22"/>
          <w:u w:val="single"/>
        </w:rPr>
        <w:t>Action</w:t>
      </w:r>
      <w:r w:rsidRPr="00F961EA">
        <w:rPr>
          <w:rFonts w:ascii="Helv" w:hAnsi="Helv" w:cs="Helv"/>
          <w:color w:val="000000"/>
          <w:sz w:val="22"/>
        </w:rPr>
        <w:t xml:space="preserve">: CAG has sought further information from CV </w:t>
      </w:r>
      <w:r w:rsidR="00F52833" w:rsidRPr="00F961EA">
        <w:rPr>
          <w:rFonts w:ascii="Helv" w:hAnsi="Helv" w:cs="Helv"/>
          <w:color w:val="000000"/>
          <w:sz w:val="22"/>
        </w:rPr>
        <w:t>regarding job opportunities</w:t>
      </w:r>
      <w:r>
        <w:rPr>
          <w:rFonts w:ascii="Helv" w:hAnsi="Helv" w:cs="Helv"/>
          <w:color w:val="000000"/>
          <w:sz w:val="22"/>
        </w:rPr>
        <w:t xml:space="preserve"> once the prison is completed.</w:t>
      </w:r>
      <w:r w:rsidR="00F52833">
        <w:rPr>
          <w:rFonts w:ascii="Helv" w:hAnsi="Helv" w:cs="Helv"/>
          <w:color w:val="000000"/>
          <w:sz w:val="22"/>
        </w:rPr>
        <w:t xml:space="preserve"> </w:t>
      </w:r>
    </w:p>
    <w:p w14:paraId="7E0A6A0F" w14:textId="7093AD45" w:rsidR="007041A9" w:rsidRDefault="007041A9" w:rsidP="000B7D3F">
      <w:pPr>
        <w:pStyle w:val="NoSpacing"/>
        <w:rPr>
          <w:rFonts w:ascii="Helv" w:hAnsi="Helv" w:cs="Helv"/>
          <w:color w:val="000000"/>
          <w:sz w:val="22"/>
        </w:rPr>
      </w:pPr>
    </w:p>
    <w:p w14:paraId="639B41AE" w14:textId="72994D8B" w:rsidR="007041A9" w:rsidRPr="00F961EA" w:rsidRDefault="007041A9" w:rsidP="007041A9">
      <w:pPr>
        <w:pStyle w:val="DJCSbody"/>
        <w:ind w:left="0"/>
        <w:rPr>
          <w:rFonts w:cs="Arial"/>
          <w:b/>
          <w:bCs/>
        </w:rPr>
      </w:pPr>
      <w:r w:rsidRPr="007041A9">
        <w:rPr>
          <w:rFonts w:cs="Arial"/>
          <w:b/>
          <w:bCs/>
          <w:u w:val="single"/>
        </w:rPr>
        <w:t>Action</w:t>
      </w:r>
      <w:r>
        <w:rPr>
          <w:rFonts w:cs="Arial"/>
          <w:b/>
          <w:bCs/>
        </w:rPr>
        <w:t xml:space="preserve">: </w:t>
      </w:r>
      <w:r w:rsidRPr="007041A9">
        <w:rPr>
          <w:rFonts w:cs="Arial"/>
        </w:rPr>
        <w:t xml:space="preserve">John Holland to provide </w:t>
      </w:r>
      <w:r>
        <w:rPr>
          <w:rFonts w:cs="Arial"/>
        </w:rPr>
        <w:t xml:space="preserve">information relating to its </w:t>
      </w:r>
      <w:r w:rsidRPr="007041A9">
        <w:rPr>
          <w:rFonts w:cs="Arial"/>
        </w:rPr>
        <w:t>fire readiness plan</w:t>
      </w:r>
      <w:r>
        <w:rPr>
          <w:rFonts w:cs="Arial"/>
        </w:rPr>
        <w:t>.</w:t>
      </w:r>
    </w:p>
    <w:p w14:paraId="6C6B1897" w14:textId="77777777" w:rsidR="007041A9" w:rsidRPr="00D61F29" w:rsidRDefault="007041A9" w:rsidP="000B7D3F">
      <w:pPr>
        <w:pStyle w:val="NoSpacing"/>
        <w:rPr>
          <w:rFonts w:ascii="Helv" w:hAnsi="Helv" w:cs="Helv"/>
          <w:color w:val="000000"/>
          <w:sz w:val="22"/>
        </w:rPr>
      </w:pPr>
    </w:p>
    <w:p w14:paraId="666FA669" w14:textId="77777777" w:rsidR="00211C7F" w:rsidRDefault="00CB2418"/>
    <w:sectPr w:rsidR="00211C7F" w:rsidSect="00D64387">
      <w:pgSz w:w="11906" w:h="16838" w:code="9"/>
      <w:pgMar w:top="1871" w:right="851" w:bottom="1588" w:left="851" w:header="1106"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89F89" w14:textId="77777777" w:rsidR="00CB2418" w:rsidRDefault="00CB2418">
      <w:pPr>
        <w:spacing w:after="0" w:line="240" w:lineRule="auto"/>
      </w:pPr>
      <w:r>
        <w:separator/>
      </w:r>
    </w:p>
  </w:endnote>
  <w:endnote w:type="continuationSeparator" w:id="0">
    <w:p w14:paraId="4B37C3F2" w14:textId="77777777" w:rsidR="00CB2418" w:rsidRDefault="00CB2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93876" w14:textId="77777777" w:rsidR="00D64387" w:rsidRDefault="00CB2418" w:rsidP="00D64387">
    <w:pPr>
      <w:pStyle w:val="DJRfooter"/>
      <w:tabs>
        <w:tab w:val="left" w:pos="567"/>
        <w:tab w:val="left" w:pos="1418"/>
        <w:tab w:val="left" w:pos="439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63E4A" w14:textId="77777777" w:rsidR="00D64387" w:rsidRDefault="002D4BC1" w:rsidP="00D64387">
    <w:pPr>
      <w:pStyle w:val="DJRfooter"/>
      <w:tabs>
        <w:tab w:val="clear" w:pos="9299"/>
        <w:tab w:val="left" w:pos="567"/>
        <w:tab w:val="left" w:pos="1418"/>
        <w:tab w:val="left" w:pos="9015"/>
      </w:tabs>
    </w:pPr>
    <w:r>
      <w:rPr>
        <w:noProof/>
      </w:rPr>
      <w:drawing>
        <wp:anchor distT="0" distB="0" distL="114300" distR="114300" simplePos="0" relativeHeight="251659264" behindDoc="1" locked="0" layoutInCell="1" allowOverlap="1" wp14:anchorId="3735326A" wp14:editId="0EDBD724">
          <wp:simplePos x="0" y="0"/>
          <wp:positionH relativeFrom="column">
            <wp:posOffset>4736465</wp:posOffset>
          </wp:positionH>
          <wp:positionV relativeFrom="paragraph">
            <wp:posOffset>-149860</wp:posOffset>
          </wp:positionV>
          <wp:extent cx="1562100" cy="428625"/>
          <wp:effectExtent l="0" t="0" r="0" b="9525"/>
          <wp:wrapNone/>
          <wp:docPr id="6" name="Picture 6" descr="Victoria State Gove DJCS right PMS2945 rgb_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ctoria State Gove DJCS right PMS2945 rgb_out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3675F1">
      <w:t>CD/20/21687</w:t>
    </w:r>
    <w:r>
      <w:tab/>
    </w:r>
  </w:p>
  <w:p w14:paraId="3DD069D6" w14:textId="77777777" w:rsidR="00D64387" w:rsidRDefault="002D4BC1" w:rsidP="00D64387">
    <w:pPr>
      <w:pStyle w:val="DJRfooter"/>
      <w:tabs>
        <w:tab w:val="left" w:pos="567"/>
        <w:tab w:val="left" w:pos="1418"/>
        <w:tab w:val="left" w:pos="3969"/>
        <w:tab w:val="left" w:pos="8850"/>
      </w:tabs>
    </w:pPr>
    <w:r>
      <w:t xml:space="preserve">Page </w:t>
    </w:r>
    <w:r w:rsidRPr="00424153">
      <w:rPr>
        <w:bCs/>
        <w:sz w:val="24"/>
        <w:szCs w:val="24"/>
      </w:rPr>
      <w:fldChar w:fldCharType="begin"/>
    </w:r>
    <w:r w:rsidRPr="00424153">
      <w:rPr>
        <w:bCs/>
      </w:rPr>
      <w:instrText xml:space="preserve"> PAGE </w:instrText>
    </w:r>
    <w:r w:rsidRPr="00424153">
      <w:rPr>
        <w:bCs/>
        <w:sz w:val="24"/>
        <w:szCs w:val="24"/>
      </w:rPr>
      <w:fldChar w:fldCharType="separate"/>
    </w:r>
    <w:r>
      <w:rPr>
        <w:bCs/>
        <w:noProof/>
      </w:rPr>
      <w:t>11</w:t>
    </w:r>
    <w:r w:rsidRPr="00424153">
      <w:rPr>
        <w:bCs/>
        <w:sz w:val="24"/>
        <w:szCs w:val="24"/>
      </w:rPr>
      <w:fldChar w:fldCharType="end"/>
    </w:r>
    <w:r>
      <w:t xml:space="preserve"> of </w:t>
    </w:r>
    <w:r w:rsidRPr="00424153">
      <w:rPr>
        <w:bCs/>
        <w:sz w:val="24"/>
        <w:szCs w:val="24"/>
      </w:rPr>
      <w:fldChar w:fldCharType="begin"/>
    </w:r>
    <w:r w:rsidRPr="00424153">
      <w:rPr>
        <w:bCs/>
      </w:rPr>
      <w:instrText xml:space="preserve"> NUMPAGES  </w:instrText>
    </w:r>
    <w:r w:rsidRPr="00424153">
      <w:rPr>
        <w:bCs/>
        <w:sz w:val="24"/>
        <w:szCs w:val="24"/>
      </w:rPr>
      <w:fldChar w:fldCharType="separate"/>
    </w:r>
    <w:r>
      <w:rPr>
        <w:bCs/>
        <w:noProof/>
      </w:rPr>
      <w:t>11</w:t>
    </w:r>
    <w:r w:rsidRPr="00424153">
      <w:rPr>
        <w:bCs/>
        <w:sz w:val="24"/>
        <w:szCs w:val="24"/>
      </w:rPr>
      <w:fldChar w:fldCharType="end"/>
    </w:r>
    <w:r>
      <w:tab/>
    </w:r>
    <w:r>
      <w:tab/>
      <w:t>COMMERCIAL-IN-CONFIDENCE</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6D2C7" w14:textId="77777777" w:rsidR="00CB2418" w:rsidRDefault="00CB2418">
      <w:pPr>
        <w:spacing w:after="0" w:line="240" w:lineRule="auto"/>
      </w:pPr>
      <w:r>
        <w:separator/>
      </w:r>
    </w:p>
  </w:footnote>
  <w:footnote w:type="continuationSeparator" w:id="0">
    <w:p w14:paraId="5F5FBE66" w14:textId="77777777" w:rsidR="00CB2418" w:rsidRDefault="00CB2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AD047" w14:textId="77777777" w:rsidR="00D64387" w:rsidRDefault="002D4BC1" w:rsidP="00D64387">
    <w:pPr>
      <w:pStyle w:val="DJRheader"/>
    </w:pPr>
    <w:r>
      <w:t>R Header</w:t>
    </w:r>
  </w:p>
  <w:p w14:paraId="20F53B31" w14:textId="77777777" w:rsidR="00D64387" w:rsidRDefault="00CB241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22E40" w14:textId="77777777" w:rsidR="00D64387" w:rsidRPr="00644D1F" w:rsidRDefault="00CB2418" w:rsidP="00D643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6715"/>
    <w:multiLevelType w:val="multilevel"/>
    <w:tmpl w:val="8A86A6B0"/>
    <w:lvl w:ilvl="0">
      <w:start w:val="1"/>
      <w:numFmt w:val="bullet"/>
      <w:pStyle w:val="DJCSnumberdigitspacebefore"/>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B106AAD"/>
    <w:multiLevelType w:val="hybridMultilevel"/>
    <w:tmpl w:val="7BB2D8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FD5300"/>
    <w:multiLevelType w:val="multilevel"/>
    <w:tmpl w:val="74D2288A"/>
    <w:lvl w:ilvl="0">
      <w:start w:val="1"/>
      <w:numFmt w:val="decimal"/>
      <w:lvlRestart w:val="0"/>
      <w:pStyle w:val="Table-Number"/>
      <w:suff w:val="nothing"/>
      <w:lvlText w:val="%1."/>
      <w:lvlJc w:val="center"/>
      <w:pPr>
        <w:ind w:left="284" w:firstLine="0"/>
      </w:pPr>
      <w:rPr>
        <w:rFonts w:hint="default"/>
        <w:b w:val="0"/>
        <w:i w:val="0"/>
        <w:sz w:val="24"/>
        <w:szCs w:val="24"/>
      </w:rPr>
    </w:lvl>
    <w:lvl w:ilvl="1">
      <w:start w:val="1"/>
      <w:numFmt w:val="decimal"/>
      <w:lvlText w:val="%1.%2"/>
      <w:lvlJc w:val="left"/>
      <w:pPr>
        <w:tabs>
          <w:tab w:val="num" w:pos="1138"/>
        </w:tabs>
        <w:ind w:left="1138" w:hanging="850"/>
      </w:pPr>
      <w:rPr>
        <w:rFonts w:ascii="9999999" w:hAnsi="9999999" w:hint="default"/>
        <w:b/>
        <w:i w:val="0"/>
        <w:sz w:val="20"/>
      </w:rPr>
    </w:lvl>
    <w:lvl w:ilvl="2">
      <w:start w:val="1"/>
      <w:numFmt w:val="decimal"/>
      <w:lvlText w:val="%1.%2.%3"/>
      <w:lvlJc w:val="left"/>
      <w:pPr>
        <w:tabs>
          <w:tab w:val="num" w:pos="1138"/>
        </w:tabs>
        <w:ind w:left="1138" w:hanging="850"/>
      </w:pPr>
      <w:rPr>
        <w:rFonts w:ascii="9999999" w:hAnsi="9999999" w:hint="default"/>
        <w:b w:val="0"/>
        <w:i w:val="0"/>
        <w:sz w:val="20"/>
      </w:rPr>
    </w:lvl>
    <w:lvl w:ilvl="3">
      <w:start w:val="1"/>
      <w:numFmt w:val="decimal"/>
      <w:lvlText w:val="%1.%2.%3.%4"/>
      <w:lvlJc w:val="left"/>
      <w:pPr>
        <w:tabs>
          <w:tab w:val="num" w:pos="1138"/>
        </w:tabs>
        <w:ind w:left="1138" w:hanging="850"/>
      </w:pPr>
      <w:rPr>
        <w:rFonts w:ascii="9999999" w:hAnsi="9999999" w:hint="default"/>
        <w:b w:val="0"/>
        <w:i w:val="0"/>
        <w:sz w:val="20"/>
      </w:rPr>
    </w:lvl>
    <w:lvl w:ilvl="4">
      <w:start w:val="1"/>
      <w:numFmt w:val="lowerLetter"/>
      <w:lvlText w:val="(%5)"/>
      <w:lvlJc w:val="left"/>
      <w:pPr>
        <w:tabs>
          <w:tab w:val="num" w:pos="1705"/>
        </w:tabs>
        <w:ind w:left="1705" w:hanging="567"/>
      </w:pPr>
      <w:rPr>
        <w:rFonts w:ascii="9999999" w:hAnsi="9999999" w:hint="default"/>
        <w:b w:val="0"/>
        <w:i w:val="0"/>
        <w:sz w:val="20"/>
      </w:rPr>
    </w:lvl>
    <w:lvl w:ilvl="5">
      <w:start w:val="1"/>
      <w:numFmt w:val="lowerRoman"/>
      <w:lvlText w:val="(%6)"/>
      <w:lvlJc w:val="left"/>
      <w:pPr>
        <w:tabs>
          <w:tab w:val="num" w:pos="2272"/>
        </w:tabs>
        <w:ind w:left="2272" w:hanging="567"/>
      </w:pPr>
      <w:rPr>
        <w:rFonts w:ascii="9999999" w:hAnsi="9999999" w:hint="default"/>
        <w:b w:val="0"/>
        <w:i w:val="0"/>
        <w:sz w:val="20"/>
      </w:rPr>
    </w:lvl>
    <w:lvl w:ilvl="6">
      <w:start w:val="1"/>
      <w:numFmt w:val="upperLetter"/>
      <w:lvlText w:val="(%7)"/>
      <w:lvlJc w:val="left"/>
      <w:pPr>
        <w:tabs>
          <w:tab w:val="num" w:pos="2839"/>
        </w:tabs>
        <w:ind w:left="2839" w:hanging="567"/>
      </w:pPr>
      <w:rPr>
        <w:rFonts w:ascii="9999999" w:hAnsi="9999999" w:hint="default"/>
      </w:rPr>
    </w:lvl>
    <w:lvl w:ilvl="7">
      <w:start w:val="1"/>
      <w:numFmt w:val="upperRoman"/>
      <w:lvlText w:val="(%8)"/>
      <w:lvlJc w:val="left"/>
      <w:pPr>
        <w:tabs>
          <w:tab w:val="num" w:pos="3406"/>
        </w:tabs>
        <w:ind w:left="3406" w:hanging="567"/>
      </w:pPr>
      <w:rPr>
        <w:rFonts w:ascii="9999999" w:hAnsi="9999999" w:hint="default"/>
      </w:rPr>
    </w:lvl>
    <w:lvl w:ilvl="8">
      <w:start w:val="1"/>
      <w:numFmt w:val="none"/>
      <w:suff w:val="nothing"/>
      <w:lvlText w:val=""/>
      <w:lvlJc w:val="left"/>
      <w:pPr>
        <w:ind w:left="288" w:firstLine="0"/>
      </w:pPr>
      <w:rPr>
        <w:rFonts w:ascii="9999999" w:hAnsi="9999999" w:hint="default"/>
      </w:rPr>
    </w:lvl>
  </w:abstractNum>
  <w:abstractNum w:abstractNumId="3" w15:restartNumberingAfterBreak="0">
    <w:nsid w:val="2446472D"/>
    <w:multiLevelType w:val="multilevel"/>
    <w:tmpl w:val="9D60E4EC"/>
    <w:lvl w:ilvl="0">
      <w:start w:val="1"/>
      <w:numFmt w:val="decimal"/>
      <w:pStyle w:val="Heading1"/>
      <w:lvlText w:val="%1."/>
      <w:lvlJc w:val="left"/>
      <w:pPr>
        <w:ind w:left="680" w:hanging="680"/>
      </w:pPr>
      <w:rPr>
        <w:rFonts w:hint="default"/>
        <w:b/>
        <w:i w:val="0"/>
      </w:rPr>
    </w:lvl>
    <w:lvl w:ilvl="1">
      <w:start w:val="1"/>
      <w:numFmt w:val="decimal"/>
      <w:pStyle w:val="Heading2"/>
      <w:lvlText w:val="%1.%2"/>
      <w:lvlJc w:val="left"/>
      <w:pPr>
        <w:ind w:left="680" w:hanging="680"/>
      </w:pPr>
      <w:rPr>
        <w:rFonts w:hint="default"/>
      </w:rPr>
    </w:lvl>
    <w:lvl w:ilvl="2">
      <w:start w:val="1"/>
      <w:numFmt w:val="decimal"/>
      <w:pStyle w:val="Heading3"/>
      <w:lvlText w:val="%1.%2.%3"/>
      <w:lvlJc w:val="left"/>
      <w:pPr>
        <w:ind w:left="680"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EE07208"/>
    <w:multiLevelType w:val="hybridMultilevel"/>
    <w:tmpl w:val="F75E8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CA22B9"/>
    <w:multiLevelType w:val="hybridMultilevel"/>
    <w:tmpl w:val="97A2AEE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3B590EF5"/>
    <w:multiLevelType w:val="hybridMultilevel"/>
    <w:tmpl w:val="1E842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D33759"/>
    <w:multiLevelType w:val="hybridMultilevel"/>
    <w:tmpl w:val="17F2E20C"/>
    <w:lvl w:ilvl="0" w:tplc="6E96E45C">
      <w:start w:val="1"/>
      <w:numFmt w:val="bullet"/>
      <w:lvlText w:val="•"/>
      <w:lvlJc w:val="left"/>
      <w:pPr>
        <w:tabs>
          <w:tab w:val="num" w:pos="720"/>
        </w:tabs>
        <w:ind w:left="720" w:hanging="360"/>
      </w:pPr>
      <w:rPr>
        <w:rFonts w:ascii="Arial" w:hAnsi="Arial" w:hint="default"/>
      </w:rPr>
    </w:lvl>
    <w:lvl w:ilvl="1" w:tplc="2E861B62">
      <w:start w:val="1"/>
      <w:numFmt w:val="bullet"/>
      <w:lvlText w:val="•"/>
      <w:lvlJc w:val="left"/>
      <w:pPr>
        <w:tabs>
          <w:tab w:val="num" w:pos="1440"/>
        </w:tabs>
        <w:ind w:left="1440" w:hanging="360"/>
      </w:pPr>
      <w:rPr>
        <w:rFonts w:ascii="Arial" w:hAnsi="Arial" w:hint="default"/>
      </w:rPr>
    </w:lvl>
    <w:lvl w:ilvl="2" w:tplc="EDF8DDBA" w:tentative="1">
      <w:start w:val="1"/>
      <w:numFmt w:val="bullet"/>
      <w:lvlText w:val="•"/>
      <w:lvlJc w:val="left"/>
      <w:pPr>
        <w:tabs>
          <w:tab w:val="num" w:pos="2160"/>
        </w:tabs>
        <w:ind w:left="2160" w:hanging="360"/>
      </w:pPr>
      <w:rPr>
        <w:rFonts w:ascii="Arial" w:hAnsi="Arial" w:hint="default"/>
      </w:rPr>
    </w:lvl>
    <w:lvl w:ilvl="3" w:tplc="CC6ABDAA">
      <w:start w:val="270"/>
      <w:numFmt w:val="bullet"/>
      <w:lvlText w:val="o"/>
      <w:lvlJc w:val="left"/>
      <w:pPr>
        <w:tabs>
          <w:tab w:val="num" w:pos="2880"/>
        </w:tabs>
        <w:ind w:left="2880" w:hanging="360"/>
      </w:pPr>
      <w:rPr>
        <w:rFonts w:ascii="Courier New" w:hAnsi="Courier New" w:hint="default"/>
      </w:rPr>
    </w:lvl>
    <w:lvl w:ilvl="4" w:tplc="DD1877E4" w:tentative="1">
      <w:start w:val="1"/>
      <w:numFmt w:val="bullet"/>
      <w:lvlText w:val="•"/>
      <w:lvlJc w:val="left"/>
      <w:pPr>
        <w:tabs>
          <w:tab w:val="num" w:pos="3600"/>
        </w:tabs>
        <w:ind w:left="3600" w:hanging="360"/>
      </w:pPr>
      <w:rPr>
        <w:rFonts w:ascii="Arial" w:hAnsi="Arial" w:hint="default"/>
      </w:rPr>
    </w:lvl>
    <w:lvl w:ilvl="5" w:tplc="CC40597C" w:tentative="1">
      <w:start w:val="1"/>
      <w:numFmt w:val="bullet"/>
      <w:lvlText w:val="•"/>
      <w:lvlJc w:val="left"/>
      <w:pPr>
        <w:tabs>
          <w:tab w:val="num" w:pos="4320"/>
        </w:tabs>
        <w:ind w:left="4320" w:hanging="360"/>
      </w:pPr>
      <w:rPr>
        <w:rFonts w:ascii="Arial" w:hAnsi="Arial" w:hint="default"/>
      </w:rPr>
    </w:lvl>
    <w:lvl w:ilvl="6" w:tplc="5E3C8A42" w:tentative="1">
      <w:start w:val="1"/>
      <w:numFmt w:val="bullet"/>
      <w:lvlText w:val="•"/>
      <w:lvlJc w:val="left"/>
      <w:pPr>
        <w:tabs>
          <w:tab w:val="num" w:pos="5040"/>
        </w:tabs>
        <w:ind w:left="5040" w:hanging="360"/>
      </w:pPr>
      <w:rPr>
        <w:rFonts w:ascii="Arial" w:hAnsi="Arial" w:hint="default"/>
      </w:rPr>
    </w:lvl>
    <w:lvl w:ilvl="7" w:tplc="78B2B17A" w:tentative="1">
      <w:start w:val="1"/>
      <w:numFmt w:val="bullet"/>
      <w:lvlText w:val="•"/>
      <w:lvlJc w:val="left"/>
      <w:pPr>
        <w:tabs>
          <w:tab w:val="num" w:pos="5760"/>
        </w:tabs>
        <w:ind w:left="5760" w:hanging="360"/>
      </w:pPr>
      <w:rPr>
        <w:rFonts w:ascii="Arial" w:hAnsi="Arial" w:hint="default"/>
      </w:rPr>
    </w:lvl>
    <w:lvl w:ilvl="8" w:tplc="0F462B9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BE22FD4"/>
    <w:multiLevelType w:val="hybridMultilevel"/>
    <w:tmpl w:val="658E5B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C655E4"/>
    <w:multiLevelType w:val="hybridMultilevel"/>
    <w:tmpl w:val="B3AAEDE8"/>
    <w:lvl w:ilvl="0" w:tplc="85CEC9BA">
      <w:start w:val="1"/>
      <w:numFmt w:val="bullet"/>
      <w:lvlText w:val="•"/>
      <w:lvlJc w:val="left"/>
      <w:pPr>
        <w:tabs>
          <w:tab w:val="num" w:pos="720"/>
        </w:tabs>
        <w:ind w:left="720" w:hanging="360"/>
      </w:pPr>
      <w:rPr>
        <w:rFonts w:ascii="Arial" w:hAnsi="Arial" w:hint="default"/>
      </w:rPr>
    </w:lvl>
    <w:lvl w:ilvl="1" w:tplc="76087A5E">
      <w:start w:val="1"/>
      <w:numFmt w:val="bullet"/>
      <w:lvlText w:val="•"/>
      <w:lvlJc w:val="left"/>
      <w:pPr>
        <w:tabs>
          <w:tab w:val="num" w:pos="1440"/>
        </w:tabs>
        <w:ind w:left="1440" w:hanging="360"/>
      </w:pPr>
      <w:rPr>
        <w:rFonts w:ascii="Arial" w:hAnsi="Arial" w:hint="default"/>
      </w:rPr>
    </w:lvl>
    <w:lvl w:ilvl="2" w:tplc="C7EC2A2E" w:tentative="1">
      <w:start w:val="1"/>
      <w:numFmt w:val="bullet"/>
      <w:lvlText w:val="•"/>
      <w:lvlJc w:val="left"/>
      <w:pPr>
        <w:tabs>
          <w:tab w:val="num" w:pos="2160"/>
        </w:tabs>
        <w:ind w:left="2160" w:hanging="360"/>
      </w:pPr>
      <w:rPr>
        <w:rFonts w:ascii="Arial" w:hAnsi="Arial" w:hint="default"/>
      </w:rPr>
    </w:lvl>
    <w:lvl w:ilvl="3" w:tplc="AFF6F2AE" w:tentative="1">
      <w:start w:val="1"/>
      <w:numFmt w:val="bullet"/>
      <w:lvlText w:val="•"/>
      <w:lvlJc w:val="left"/>
      <w:pPr>
        <w:tabs>
          <w:tab w:val="num" w:pos="2880"/>
        </w:tabs>
        <w:ind w:left="2880" w:hanging="360"/>
      </w:pPr>
      <w:rPr>
        <w:rFonts w:ascii="Arial" w:hAnsi="Arial" w:hint="default"/>
      </w:rPr>
    </w:lvl>
    <w:lvl w:ilvl="4" w:tplc="A6C8EA88" w:tentative="1">
      <w:start w:val="1"/>
      <w:numFmt w:val="bullet"/>
      <w:lvlText w:val="•"/>
      <w:lvlJc w:val="left"/>
      <w:pPr>
        <w:tabs>
          <w:tab w:val="num" w:pos="3600"/>
        </w:tabs>
        <w:ind w:left="3600" w:hanging="360"/>
      </w:pPr>
      <w:rPr>
        <w:rFonts w:ascii="Arial" w:hAnsi="Arial" w:hint="default"/>
      </w:rPr>
    </w:lvl>
    <w:lvl w:ilvl="5" w:tplc="EAAED770" w:tentative="1">
      <w:start w:val="1"/>
      <w:numFmt w:val="bullet"/>
      <w:lvlText w:val="•"/>
      <w:lvlJc w:val="left"/>
      <w:pPr>
        <w:tabs>
          <w:tab w:val="num" w:pos="4320"/>
        </w:tabs>
        <w:ind w:left="4320" w:hanging="360"/>
      </w:pPr>
      <w:rPr>
        <w:rFonts w:ascii="Arial" w:hAnsi="Arial" w:hint="default"/>
      </w:rPr>
    </w:lvl>
    <w:lvl w:ilvl="6" w:tplc="661CBEB4" w:tentative="1">
      <w:start w:val="1"/>
      <w:numFmt w:val="bullet"/>
      <w:lvlText w:val="•"/>
      <w:lvlJc w:val="left"/>
      <w:pPr>
        <w:tabs>
          <w:tab w:val="num" w:pos="5040"/>
        </w:tabs>
        <w:ind w:left="5040" w:hanging="360"/>
      </w:pPr>
      <w:rPr>
        <w:rFonts w:ascii="Arial" w:hAnsi="Arial" w:hint="default"/>
      </w:rPr>
    </w:lvl>
    <w:lvl w:ilvl="7" w:tplc="BAA02ECE" w:tentative="1">
      <w:start w:val="1"/>
      <w:numFmt w:val="bullet"/>
      <w:lvlText w:val="•"/>
      <w:lvlJc w:val="left"/>
      <w:pPr>
        <w:tabs>
          <w:tab w:val="num" w:pos="5760"/>
        </w:tabs>
        <w:ind w:left="5760" w:hanging="360"/>
      </w:pPr>
      <w:rPr>
        <w:rFonts w:ascii="Arial" w:hAnsi="Arial" w:hint="default"/>
      </w:rPr>
    </w:lvl>
    <w:lvl w:ilvl="8" w:tplc="F9A86C1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A645DA8"/>
    <w:multiLevelType w:val="hybridMultilevel"/>
    <w:tmpl w:val="62D63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DB42F6C"/>
    <w:multiLevelType w:val="hybridMultilevel"/>
    <w:tmpl w:val="61D48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9"/>
  </w:num>
  <w:num w:numId="4">
    <w:abstractNumId w:val="7"/>
  </w:num>
  <w:num w:numId="5">
    <w:abstractNumId w:val="8"/>
  </w:num>
  <w:num w:numId="6">
    <w:abstractNumId w:val="1"/>
  </w:num>
  <w:num w:numId="7">
    <w:abstractNumId w:val="4"/>
  </w:num>
  <w:num w:numId="8">
    <w:abstractNumId w:val="0"/>
  </w:num>
  <w:num w:numId="9">
    <w:abstractNumId w:val="5"/>
  </w:num>
  <w:num w:numId="10">
    <w:abstractNumId w:val="1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D3F"/>
    <w:rsid w:val="000B7D3F"/>
    <w:rsid w:val="000E6E56"/>
    <w:rsid w:val="00103093"/>
    <w:rsid w:val="00112F50"/>
    <w:rsid w:val="00143717"/>
    <w:rsid w:val="001816FC"/>
    <w:rsid w:val="001E044E"/>
    <w:rsid w:val="00206AEB"/>
    <w:rsid w:val="00252DCE"/>
    <w:rsid w:val="00280897"/>
    <w:rsid w:val="00282B7B"/>
    <w:rsid w:val="0029084F"/>
    <w:rsid w:val="002A0E27"/>
    <w:rsid w:val="002A2D19"/>
    <w:rsid w:val="002D4BC1"/>
    <w:rsid w:val="002D6B26"/>
    <w:rsid w:val="002E5421"/>
    <w:rsid w:val="002E55E5"/>
    <w:rsid w:val="002F0FC2"/>
    <w:rsid w:val="003675F1"/>
    <w:rsid w:val="0041565E"/>
    <w:rsid w:val="0046262C"/>
    <w:rsid w:val="004C74F5"/>
    <w:rsid w:val="004E6321"/>
    <w:rsid w:val="004F1629"/>
    <w:rsid w:val="005556FA"/>
    <w:rsid w:val="005F1CB2"/>
    <w:rsid w:val="00637643"/>
    <w:rsid w:val="006738EF"/>
    <w:rsid w:val="00685717"/>
    <w:rsid w:val="0069193A"/>
    <w:rsid w:val="006B1868"/>
    <w:rsid w:val="006D6BC6"/>
    <w:rsid w:val="007041A9"/>
    <w:rsid w:val="007C3F83"/>
    <w:rsid w:val="007E7CEC"/>
    <w:rsid w:val="008B1878"/>
    <w:rsid w:val="008D1D08"/>
    <w:rsid w:val="008E79F5"/>
    <w:rsid w:val="00937984"/>
    <w:rsid w:val="009A5562"/>
    <w:rsid w:val="009E0F28"/>
    <w:rsid w:val="009F5903"/>
    <w:rsid w:val="00A00D40"/>
    <w:rsid w:val="00A13461"/>
    <w:rsid w:val="00A3244B"/>
    <w:rsid w:val="00A81020"/>
    <w:rsid w:val="00AA753D"/>
    <w:rsid w:val="00AD39CA"/>
    <w:rsid w:val="00AD756C"/>
    <w:rsid w:val="00C40B0F"/>
    <w:rsid w:val="00C7200F"/>
    <w:rsid w:val="00C90A4A"/>
    <w:rsid w:val="00CB2418"/>
    <w:rsid w:val="00D06E42"/>
    <w:rsid w:val="00D553EB"/>
    <w:rsid w:val="00D61F29"/>
    <w:rsid w:val="00D71E61"/>
    <w:rsid w:val="00D91F9C"/>
    <w:rsid w:val="00D951DE"/>
    <w:rsid w:val="00DA0F3C"/>
    <w:rsid w:val="00E446AA"/>
    <w:rsid w:val="00E7554E"/>
    <w:rsid w:val="00E85FA7"/>
    <w:rsid w:val="00EF47B9"/>
    <w:rsid w:val="00F52833"/>
    <w:rsid w:val="00F961EA"/>
    <w:rsid w:val="00FA53EF"/>
    <w:rsid w:val="00FF46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B51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D3F"/>
    <w:rPr>
      <w:rFonts w:ascii="Calibri" w:eastAsia="Calibri" w:hAnsi="Calibri" w:cs="Times New Roman"/>
    </w:rPr>
  </w:style>
  <w:style w:type="paragraph" w:styleId="Heading1">
    <w:name w:val="heading 1"/>
    <w:next w:val="DJCSbody"/>
    <w:link w:val="Heading1Char"/>
    <w:uiPriority w:val="1"/>
    <w:qFormat/>
    <w:rsid w:val="000B7D3F"/>
    <w:pPr>
      <w:keepNext/>
      <w:keepLines/>
      <w:numPr>
        <w:numId w:val="1"/>
      </w:numPr>
      <w:spacing w:before="360" w:after="240" w:line="260" w:lineRule="atLeast"/>
      <w:outlineLvl w:val="0"/>
    </w:pPr>
    <w:rPr>
      <w:rFonts w:ascii="Arial" w:eastAsia="MS Gothic" w:hAnsi="Arial" w:cs="Arial"/>
      <w:b/>
      <w:bCs/>
      <w:color w:val="16145F"/>
      <w:kern w:val="32"/>
      <w:sz w:val="32"/>
      <w:szCs w:val="40"/>
    </w:rPr>
  </w:style>
  <w:style w:type="paragraph" w:styleId="Heading2">
    <w:name w:val="heading 2"/>
    <w:next w:val="DJCSbody"/>
    <w:link w:val="Heading2Char"/>
    <w:uiPriority w:val="1"/>
    <w:qFormat/>
    <w:rsid w:val="000B7D3F"/>
    <w:pPr>
      <w:keepNext/>
      <w:keepLines/>
      <w:numPr>
        <w:ilvl w:val="1"/>
        <w:numId w:val="1"/>
      </w:numPr>
      <w:spacing w:before="240" w:after="120" w:line="320" w:lineRule="atLeast"/>
      <w:outlineLvl w:val="1"/>
    </w:pPr>
    <w:rPr>
      <w:rFonts w:ascii="Arial" w:eastAsia="Times New Roman" w:hAnsi="Arial" w:cs="Times New Roman"/>
      <w:b/>
      <w:color w:val="16145F"/>
      <w:sz w:val="28"/>
      <w:szCs w:val="28"/>
    </w:rPr>
  </w:style>
  <w:style w:type="paragraph" w:styleId="Heading3">
    <w:name w:val="heading 3"/>
    <w:next w:val="DJCSbody"/>
    <w:link w:val="Heading3Char"/>
    <w:uiPriority w:val="1"/>
    <w:unhideWhenUsed/>
    <w:qFormat/>
    <w:rsid w:val="000B7D3F"/>
    <w:pPr>
      <w:keepNext/>
      <w:keepLines/>
      <w:numPr>
        <w:ilvl w:val="2"/>
        <w:numId w:val="1"/>
      </w:numPr>
      <w:spacing w:before="280" w:after="120" w:line="200" w:lineRule="atLeast"/>
      <w:outlineLvl w:val="2"/>
    </w:pPr>
    <w:rPr>
      <w:rFonts w:ascii="Arial" w:eastAsia="MS Gothic" w:hAnsi="Arial" w:cs="Times New Roman"/>
      <w:b/>
      <w:bCs/>
      <w:color w:val="16145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B7D3F"/>
    <w:rPr>
      <w:rFonts w:ascii="Arial" w:eastAsia="MS Gothic" w:hAnsi="Arial" w:cs="Arial"/>
      <w:b/>
      <w:bCs/>
      <w:color w:val="16145F"/>
      <w:kern w:val="32"/>
      <w:sz w:val="32"/>
      <w:szCs w:val="40"/>
    </w:rPr>
  </w:style>
  <w:style w:type="character" w:customStyle="1" w:styleId="Heading2Char">
    <w:name w:val="Heading 2 Char"/>
    <w:basedOn w:val="DefaultParagraphFont"/>
    <w:link w:val="Heading2"/>
    <w:uiPriority w:val="1"/>
    <w:rsid w:val="000B7D3F"/>
    <w:rPr>
      <w:rFonts w:ascii="Arial" w:eastAsia="Times New Roman" w:hAnsi="Arial" w:cs="Times New Roman"/>
      <w:b/>
      <w:color w:val="16145F"/>
      <w:sz w:val="28"/>
      <w:szCs w:val="28"/>
    </w:rPr>
  </w:style>
  <w:style w:type="character" w:customStyle="1" w:styleId="Heading3Char">
    <w:name w:val="Heading 3 Char"/>
    <w:basedOn w:val="DefaultParagraphFont"/>
    <w:link w:val="Heading3"/>
    <w:uiPriority w:val="1"/>
    <w:rsid w:val="000B7D3F"/>
    <w:rPr>
      <w:rFonts w:ascii="Arial" w:eastAsia="MS Gothic" w:hAnsi="Arial" w:cs="Times New Roman"/>
      <w:b/>
      <w:bCs/>
      <w:color w:val="16145F"/>
      <w:sz w:val="24"/>
      <w:szCs w:val="26"/>
    </w:rPr>
  </w:style>
  <w:style w:type="paragraph" w:customStyle="1" w:styleId="DJRreportsubtitlecover">
    <w:name w:val="DJR report subtitle cover"/>
    <w:basedOn w:val="Normal"/>
    <w:uiPriority w:val="4"/>
    <w:rsid w:val="000B7D3F"/>
    <w:pPr>
      <w:spacing w:after="120" w:line="380" w:lineRule="atLeast"/>
    </w:pPr>
    <w:rPr>
      <w:rFonts w:ascii="Arial" w:eastAsia="Times New Roman" w:hAnsi="Arial"/>
      <w:color w:val="16145F"/>
      <w:sz w:val="32"/>
      <w:szCs w:val="30"/>
    </w:rPr>
  </w:style>
  <w:style w:type="paragraph" w:styleId="TOC1">
    <w:name w:val="toc 1"/>
    <w:basedOn w:val="Normal"/>
    <w:next w:val="Normal"/>
    <w:uiPriority w:val="39"/>
    <w:rsid w:val="000B7D3F"/>
    <w:pPr>
      <w:keepNext/>
      <w:keepLines/>
      <w:tabs>
        <w:tab w:val="right" w:leader="dot" w:pos="10204"/>
      </w:tabs>
      <w:spacing w:before="160" w:after="60" w:line="270" w:lineRule="atLeast"/>
    </w:pPr>
    <w:rPr>
      <w:rFonts w:ascii="Arial" w:eastAsia="Times New Roman" w:hAnsi="Arial"/>
      <w:b/>
      <w:noProof/>
      <w:color w:val="000000"/>
      <w:sz w:val="20"/>
      <w:szCs w:val="20"/>
    </w:rPr>
  </w:style>
  <w:style w:type="paragraph" w:styleId="TOC2">
    <w:name w:val="toc 2"/>
    <w:basedOn w:val="Normal"/>
    <w:next w:val="Normal"/>
    <w:uiPriority w:val="39"/>
    <w:semiHidden/>
    <w:rsid w:val="000B7D3F"/>
    <w:pPr>
      <w:keepNext/>
      <w:keepLines/>
      <w:tabs>
        <w:tab w:val="left" w:pos="426"/>
        <w:tab w:val="right" w:leader="dot" w:pos="10204"/>
      </w:tabs>
      <w:spacing w:after="60" w:line="270" w:lineRule="atLeast"/>
    </w:pPr>
    <w:rPr>
      <w:rFonts w:ascii="Arial" w:eastAsia="Times New Roman" w:hAnsi="Arial"/>
      <w:noProof/>
      <w:sz w:val="20"/>
      <w:szCs w:val="20"/>
    </w:rPr>
  </w:style>
  <w:style w:type="paragraph" w:customStyle="1" w:styleId="DJRreportmaintitlecover">
    <w:name w:val="DJR report main title cover"/>
    <w:uiPriority w:val="4"/>
    <w:rsid w:val="000B7D3F"/>
    <w:pPr>
      <w:keepLines/>
      <w:spacing w:after="240" w:line="580" w:lineRule="atLeast"/>
    </w:pPr>
    <w:rPr>
      <w:rFonts w:ascii="Arial" w:eastAsia="Times New Roman" w:hAnsi="Arial" w:cs="Times New Roman"/>
      <w:b/>
      <w:bCs/>
      <w:color w:val="16145F"/>
      <w:sz w:val="52"/>
      <w:szCs w:val="50"/>
    </w:rPr>
  </w:style>
  <w:style w:type="character" w:styleId="Hyperlink">
    <w:name w:val="Hyperlink"/>
    <w:uiPriority w:val="99"/>
    <w:rsid w:val="000B7D3F"/>
    <w:rPr>
      <w:color w:val="007DC3"/>
      <w:u w:val="dotted"/>
    </w:rPr>
  </w:style>
  <w:style w:type="paragraph" w:customStyle="1" w:styleId="DJRfooter">
    <w:name w:val="DJR footer"/>
    <w:uiPriority w:val="11"/>
    <w:rsid w:val="000B7D3F"/>
    <w:pPr>
      <w:tabs>
        <w:tab w:val="right" w:pos="9299"/>
      </w:tabs>
      <w:spacing w:after="40" w:line="240" w:lineRule="auto"/>
    </w:pPr>
    <w:rPr>
      <w:rFonts w:ascii="Arial" w:eastAsia="Times New Roman" w:hAnsi="Arial" w:cs="Arial"/>
      <w:sz w:val="20"/>
      <w:szCs w:val="18"/>
    </w:rPr>
  </w:style>
  <w:style w:type="paragraph" w:customStyle="1" w:styleId="DJRheader">
    <w:name w:val="DJR header"/>
    <w:basedOn w:val="DJRfooter"/>
    <w:uiPriority w:val="11"/>
    <w:rsid w:val="000B7D3F"/>
    <w:pPr>
      <w:tabs>
        <w:tab w:val="clear" w:pos="9299"/>
        <w:tab w:val="right" w:pos="8505"/>
      </w:tabs>
      <w:ind w:left="284"/>
    </w:pPr>
    <w:rPr>
      <w:color w:val="FFFFFF"/>
    </w:rPr>
  </w:style>
  <w:style w:type="paragraph" w:customStyle="1" w:styleId="DJRTOCheadingreport">
    <w:name w:val="DJR TOC heading report"/>
    <w:link w:val="DJRTOCheadingreportChar"/>
    <w:uiPriority w:val="5"/>
    <w:rsid w:val="000B7D3F"/>
    <w:pPr>
      <w:spacing w:after="0" w:line="240" w:lineRule="auto"/>
    </w:pPr>
    <w:rPr>
      <w:rFonts w:ascii="Arial" w:eastAsia="MS Gothic" w:hAnsi="Arial" w:cs="Arial"/>
      <w:b/>
      <w:bCs/>
      <w:color w:val="16145F"/>
      <w:kern w:val="32"/>
      <w:sz w:val="40"/>
      <w:szCs w:val="40"/>
    </w:rPr>
  </w:style>
  <w:style w:type="character" w:customStyle="1" w:styleId="DJRTOCheadingreportChar">
    <w:name w:val="DJR TOC heading report Char"/>
    <w:link w:val="DJRTOCheadingreport"/>
    <w:uiPriority w:val="5"/>
    <w:rsid w:val="000B7D3F"/>
    <w:rPr>
      <w:rFonts w:ascii="Arial" w:eastAsia="MS Gothic" w:hAnsi="Arial" w:cs="Arial"/>
      <w:b/>
      <w:bCs/>
      <w:color w:val="16145F"/>
      <w:kern w:val="32"/>
      <w:sz w:val="40"/>
      <w:szCs w:val="40"/>
    </w:rPr>
  </w:style>
  <w:style w:type="paragraph" w:customStyle="1" w:styleId="DJCSbody">
    <w:name w:val="DJCS body"/>
    <w:qFormat/>
    <w:rsid w:val="000B7D3F"/>
    <w:pPr>
      <w:spacing w:after="120" w:line="250" w:lineRule="atLeast"/>
      <w:ind w:left="680"/>
    </w:pPr>
    <w:rPr>
      <w:rFonts w:ascii="Arial" w:eastAsia="Times" w:hAnsi="Arial" w:cs="Times New Roman"/>
      <w:szCs w:val="20"/>
    </w:rPr>
  </w:style>
  <w:style w:type="paragraph" w:styleId="Header">
    <w:name w:val="header"/>
    <w:basedOn w:val="Normal"/>
    <w:link w:val="HeaderChar"/>
    <w:unhideWhenUsed/>
    <w:rsid w:val="000B7D3F"/>
    <w:pPr>
      <w:tabs>
        <w:tab w:val="center" w:pos="4513"/>
        <w:tab w:val="right" w:pos="9026"/>
      </w:tabs>
      <w:spacing w:after="0" w:line="240" w:lineRule="auto"/>
    </w:pPr>
    <w:rPr>
      <w:rFonts w:ascii="Cambria" w:eastAsia="Times New Roman" w:hAnsi="Cambria"/>
      <w:sz w:val="20"/>
      <w:szCs w:val="20"/>
    </w:rPr>
  </w:style>
  <w:style w:type="character" w:customStyle="1" w:styleId="HeaderChar">
    <w:name w:val="Header Char"/>
    <w:basedOn w:val="DefaultParagraphFont"/>
    <w:link w:val="Header"/>
    <w:rsid w:val="000B7D3F"/>
    <w:rPr>
      <w:rFonts w:ascii="Cambria" w:eastAsia="Times New Roman" w:hAnsi="Cambria" w:cs="Times New Roman"/>
      <w:sz w:val="20"/>
      <w:szCs w:val="20"/>
    </w:rPr>
  </w:style>
  <w:style w:type="paragraph" w:styleId="Date">
    <w:name w:val="Date"/>
    <w:next w:val="Normal"/>
    <w:link w:val="DateChar"/>
    <w:unhideWhenUsed/>
    <w:rsid w:val="000B7D3F"/>
    <w:pPr>
      <w:spacing w:after="0" w:line="240" w:lineRule="auto"/>
    </w:pPr>
    <w:rPr>
      <w:rFonts w:ascii="Arial" w:eastAsia="Calibri" w:hAnsi="Arial" w:cs="Arial"/>
      <w:lang w:eastAsia="en-AU"/>
    </w:rPr>
  </w:style>
  <w:style w:type="character" w:customStyle="1" w:styleId="DateChar">
    <w:name w:val="Date Char"/>
    <w:basedOn w:val="DefaultParagraphFont"/>
    <w:link w:val="Date"/>
    <w:rsid w:val="000B7D3F"/>
    <w:rPr>
      <w:rFonts w:ascii="Arial" w:eastAsia="Calibri" w:hAnsi="Arial" w:cs="Arial"/>
      <w:lang w:eastAsia="en-AU"/>
    </w:rPr>
  </w:style>
  <w:style w:type="paragraph" w:customStyle="1" w:styleId="TableText">
    <w:name w:val="Table Text"/>
    <w:basedOn w:val="Normal"/>
    <w:link w:val="TableTextChar"/>
    <w:rsid w:val="000B7D3F"/>
    <w:pPr>
      <w:spacing w:before="60" w:after="60" w:line="240" w:lineRule="auto"/>
    </w:pPr>
    <w:rPr>
      <w:rFonts w:ascii="Arial" w:eastAsia="Times New Roman" w:hAnsi="Arial"/>
      <w:sz w:val="24"/>
      <w:szCs w:val="24"/>
    </w:rPr>
  </w:style>
  <w:style w:type="paragraph" w:customStyle="1" w:styleId="TableHeader">
    <w:name w:val="Table Header"/>
    <w:basedOn w:val="Normal"/>
    <w:rsid w:val="000B7D3F"/>
    <w:pPr>
      <w:keepNext/>
      <w:keepLines/>
      <w:spacing w:before="120" w:after="120" w:line="240" w:lineRule="auto"/>
    </w:pPr>
    <w:rPr>
      <w:rFonts w:ascii="Arial" w:eastAsia="Times New Roman" w:hAnsi="Arial"/>
      <w:b/>
      <w:sz w:val="24"/>
      <w:szCs w:val="24"/>
    </w:rPr>
  </w:style>
  <w:style w:type="paragraph" w:customStyle="1" w:styleId="TableText-Bold">
    <w:name w:val="Table Text - Bold"/>
    <w:basedOn w:val="TableText"/>
    <w:rsid w:val="000B7D3F"/>
    <w:rPr>
      <w:b/>
    </w:rPr>
  </w:style>
  <w:style w:type="paragraph" w:customStyle="1" w:styleId="Table-Number">
    <w:name w:val="Table - Number"/>
    <w:basedOn w:val="TableText"/>
    <w:rsid w:val="000B7D3F"/>
    <w:pPr>
      <w:numPr>
        <w:numId w:val="2"/>
      </w:numPr>
      <w:tabs>
        <w:tab w:val="num" w:pos="360"/>
      </w:tabs>
      <w:ind w:left="0"/>
      <w:jc w:val="center"/>
    </w:pPr>
  </w:style>
  <w:style w:type="paragraph" w:styleId="NoSpacing">
    <w:name w:val="No Spacing"/>
    <w:uiPriority w:val="1"/>
    <w:qFormat/>
    <w:rsid w:val="000B7D3F"/>
    <w:pPr>
      <w:spacing w:after="0" w:line="240" w:lineRule="auto"/>
    </w:pPr>
    <w:rPr>
      <w:rFonts w:ascii="Arial" w:eastAsia="Calibri" w:hAnsi="Arial" w:cs="Arial"/>
      <w:sz w:val="24"/>
      <w:lang w:eastAsia="en-AU"/>
    </w:rPr>
  </w:style>
  <w:style w:type="paragraph" w:customStyle="1" w:styleId="MeetingTitle">
    <w:name w:val="Meeting Title"/>
    <w:rsid w:val="000B7D3F"/>
    <w:pPr>
      <w:spacing w:after="0" w:line="240" w:lineRule="auto"/>
    </w:pPr>
    <w:rPr>
      <w:rFonts w:ascii="Arial" w:eastAsia="Times New Roman" w:hAnsi="Arial" w:cs="Times New Roman"/>
      <w:sz w:val="24"/>
      <w:szCs w:val="24"/>
    </w:rPr>
  </w:style>
  <w:style w:type="character" w:customStyle="1" w:styleId="TableTextChar">
    <w:name w:val="Table Text Char"/>
    <w:link w:val="TableText"/>
    <w:rsid w:val="000B7D3F"/>
    <w:rPr>
      <w:rFonts w:ascii="Arial" w:eastAsia="Times New Roman" w:hAnsi="Arial" w:cs="Times New Roman"/>
      <w:sz w:val="24"/>
      <w:szCs w:val="24"/>
    </w:rPr>
  </w:style>
  <w:style w:type="paragraph" w:styleId="ListParagraph">
    <w:name w:val="List Paragraph"/>
    <w:basedOn w:val="Normal"/>
    <w:uiPriority w:val="34"/>
    <w:qFormat/>
    <w:rsid w:val="000B7D3F"/>
    <w:pPr>
      <w:ind w:left="720"/>
      <w:contextualSpacing/>
    </w:pPr>
    <w:rPr>
      <w:rFonts w:asciiTheme="minorHAnsi" w:eastAsiaTheme="minorHAnsi" w:hAnsiTheme="minorHAnsi" w:cstheme="minorBidi"/>
    </w:rPr>
  </w:style>
  <w:style w:type="paragraph" w:customStyle="1" w:styleId="DJCStablecaption">
    <w:name w:val="DJCS table caption"/>
    <w:next w:val="DJCSbody"/>
    <w:uiPriority w:val="3"/>
    <w:qFormat/>
    <w:rsid w:val="000B7D3F"/>
    <w:pPr>
      <w:keepNext/>
      <w:keepLines/>
      <w:spacing w:before="240" w:after="120" w:line="240" w:lineRule="atLeast"/>
    </w:pPr>
    <w:rPr>
      <w:rFonts w:ascii="Arial" w:eastAsia="Times New Roman" w:hAnsi="Arial" w:cs="Times New Roman"/>
      <w:b/>
      <w:color w:val="000000" w:themeColor="text1"/>
      <w:szCs w:val="20"/>
    </w:rPr>
  </w:style>
  <w:style w:type="paragraph" w:styleId="BalloonText">
    <w:name w:val="Balloon Text"/>
    <w:basedOn w:val="Normal"/>
    <w:link w:val="BalloonTextChar"/>
    <w:uiPriority w:val="99"/>
    <w:semiHidden/>
    <w:unhideWhenUsed/>
    <w:rsid w:val="000B7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D3F"/>
    <w:rPr>
      <w:rFonts w:ascii="Segoe UI" w:eastAsia="Calibri" w:hAnsi="Segoe UI" w:cs="Segoe UI"/>
      <w:sz w:val="18"/>
      <w:szCs w:val="18"/>
    </w:rPr>
  </w:style>
  <w:style w:type="paragraph" w:customStyle="1" w:styleId="DJCStabletext">
    <w:name w:val="DJCS table text"/>
    <w:uiPriority w:val="3"/>
    <w:qFormat/>
    <w:rsid w:val="007E7CEC"/>
    <w:pPr>
      <w:spacing w:before="80" w:after="60" w:line="240" w:lineRule="auto"/>
    </w:pPr>
    <w:rPr>
      <w:rFonts w:ascii="Arial" w:eastAsia="Times New Roman" w:hAnsi="Arial" w:cs="Times New Roman"/>
      <w:szCs w:val="20"/>
    </w:rPr>
  </w:style>
  <w:style w:type="table" w:styleId="TableGrid">
    <w:name w:val="Table Grid"/>
    <w:basedOn w:val="TableNormal"/>
    <w:rsid w:val="00D61F29"/>
    <w:pPr>
      <w:spacing w:after="0" w:line="240" w:lineRule="auto"/>
    </w:pPr>
    <w:rPr>
      <w:rFonts w:ascii="Times New Roman" w:eastAsia="Times New Roman" w:hAnsi="Times New Roman"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CSnumberdigitspacebefore">
    <w:name w:val="DJCS number digit space before"/>
    <w:basedOn w:val="Normal"/>
    <w:rsid w:val="00D61F29"/>
    <w:pPr>
      <w:numPr>
        <w:numId w:val="8"/>
      </w:numPr>
      <w:spacing w:before="120" w:after="120" w:line="250" w:lineRule="atLeast"/>
    </w:pPr>
    <w:rPr>
      <w:rFonts w:ascii="Arial" w:eastAsia="Times" w:hAnsi="Arial"/>
      <w:szCs w:val="20"/>
    </w:rPr>
  </w:style>
  <w:style w:type="paragraph" w:styleId="Footer">
    <w:name w:val="footer"/>
    <w:basedOn w:val="Normal"/>
    <w:link w:val="FooterChar"/>
    <w:uiPriority w:val="99"/>
    <w:unhideWhenUsed/>
    <w:rsid w:val="003675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5F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31279">
      <w:bodyDiv w:val="1"/>
      <w:marLeft w:val="0"/>
      <w:marRight w:val="0"/>
      <w:marTop w:val="0"/>
      <w:marBottom w:val="0"/>
      <w:divBdr>
        <w:top w:val="none" w:sz="0" w:space="0" w:color="auto"/>
        <w:left w:val="none" w:sz="0" w:space="0" w:color="auto"/>
        <w:bottom w:val="none" w:sz="0" w:space="0" w:color="auto"/>
        <w:right w:val="none" w:sz="0" w:space="0" w:color="auto"/>
      </w:divBdr>
    </w:div>
    <w:div w:id="1126000289">
      <w:bodyDiv w:val="1"/>
      <w:marLeft w:val="0"/>
      <w:marRight w:val="0"/>
      <w:marTop w:val="0"/>
      <w:marBottom w:val="0"/>
      <w:divBdr>
        <w:top w:val="none" w:sz="0" w:space="0" w:color="auto"/>
        <w:left w:val="none" w:sz="0" w:space="0" w:color="auto"/>
        <w:bottom w:val="none" w:sz="0" w:space="0" w:color="auto"/>
        <w:right w:val="none" w:sz="0" w:space="0" w:color="auto"/>
      </w:divBdr>
    </w:div>
    <w:div w:id="1509908095">
      <w:bodyDiv w:val="1"/>
      <w:marLeft w:val="0"/>
      <w:marRight w:val="0"/>
      <w:marTop w:val="0"/>
      <w:marBottom w:val="0"/>
      <w:divBdr>
        <w:top w:val="none" w:sz="0" w:space="0" w:color="auto"/>
        <w:left w:val="none" w:sz="0" w:space="0" w:color="auto"/>
        <w:bottom w:val="none" w:sz="0" w:space="0" w:color="auto"/>
        <w:right w:val="none" w:sz="0" w:space="0" w:color="auto"/>
      </w:divBdr>
    </w:div>
    <w:div w:id="20985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C:\Users\lbaring\AppData\Roaming\Hewlett-Packard\HP%20TRIM\Offline%20Records%20(P1)\LPPEP%20-%20Community%20Advisory%20Group(3)\CRPP-%20Community%20Advisory%20Group%20Meeting%20Pack%20-%20Wed%2026%20June%202019.DOC"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file:///C:\Users\lbaring\AppData\Roaming\Hewlett-Packard\HP%20TRIM\Offline%20Records%20(P1)\LPPEP%20-%20Community%20Advisory%20Group(3)\CRPP-%20Community%20Advisory%20Group%20Meeting%20Pack%20-%20Wed%2026%20June%202019.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1047</Words>
  <Characters>6274</Characters>
  <Application>Microsoft Office Word</Application>
  <DocSecurity>0</DocSecurity>
  <Lines>190</Lines>
  <Paragraphs>143</Paragraphs>
  <ScaleCrop>false</ScaleCrop>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2020-09-28T03:46:00Z</dcterms:created>
  <dcterms:modified xsi:type="dcterms:W3CDTF">2020-09-28T03:46:00Z</dcterms:modified>
</cp:coreProperties>
</file>